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141" w:right="0" w:firstLine="0"/>
        <w:jc w:val="left"/>
        <w:rPr>
          <w:rFonts w:ascii="Arial-Medium"/>
          <w:sz w:val="40"/>
        </w:rPr>
      </w:pPr>
      <w:bookmarkStart w:name="Mental Health Workplace Policy" w:id="1"/>
      <w:bookmarkEnd w:id="1"/>
      <w:r>
        <w:rPr/>
      </w:r>
      <w:r>
        <w:rPr>
          <w:rFonts w:ascii="Arial-Medium"/>
          <w:color w:val="2F3D55"/>
          <w:sz w:val="40"/>
        </w:rPr>
        <w:t>Mental</w:t>
      </w:r>
      <w:r>
        <w:rPr>
          <w:rFonts w:ascii="Arial-Medium"/>
          <w:color w:val="2F3D55"/>
          <w:spacing w:val="20"/>
          <w:sz w:val="40"/>
        </w:rPr>
        <w:t> </w:t>
      </w:r>
      <w:r>
        <w:rPr>
          <w:rFonts w:ascii="Arial-Medium"/>
          <w:color w:val="2F3D55"/>
          <w:sz w:val="40"/>
        </w:rPr>
        <w:t>Health</w:t>
      </w:r>
      <w:r>
        <w:rPr>
          <w:rFonts w:ascii="Arial-Medium"/>
          <w:color w:val="2F3D55"/>
          <w:spacing w:val="23"/>
          <w:sz w:val="40"/>
        </w:rPr>
        <w:t> </w:t>
      </w:r>
      <w:r>
        <w:rPr>
          <w:rFonts w:ascii="Arial-Medium"/>
          <w:color w:val="2F3D55"/>
          <w:sz w:val="40"/>
        </w:rPr>
        <w:t>Workplace</w:t>
      </w:r>
      <w:r>
        <w:rPr>
          <w:rFonts w:ascii="Arial-Medium"/>
          <w:color w:val="2F3D55"/>
          <w:spacing w:val="23"/>
          <w:sz w:val="40"/>
        </w:rPr>
        <w:t> </w:t>
      </w:r>
      <w:r>
        <w:rPr>
          <w:rFonts w:ascii="Arial-Medium"/>
          <w:color w:val="2F3D55"/>
          <w:spacing w:val="-2"/>
          <w:sz w:val="40"/>
        </w:rPr>
        <w:t>Policy</w:t>
      </w:r>
    </w:p>
    <w:p>
      <w:pPr>
        <w:pStyle w:val="Heading2"/>
        <w:spacing w:before="444"/>
      </w:pPr>
      <w:r>
        <w:rPr>
          <w:color w:val="292829"/>
          <w:spacing w:val="-2"/>
        </w:rPr>
        <w:t>Purpose</w:t>
      </w:r>
    </w:p>
    <w:p>
      <w:pPr>
        <w:pStyle w:val="BodyText"/>
        <w:spacing w:line="249" w:lineRule="auto" w:before="276"/>
        <w:ind w:left="141" w:right="1236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 name</w:t>
      </w:r>
      <w:r>
        <w:rPr>
          <w:color w:val="292829"/>
        </w:rPr>
        <w:t>] is committed to creating and maintaining a mentally healthy</w:t>
      </w:r>
      <w:r>
        <w:rPr>
          <w:color w:val="292829"/>
          <w:spacing w:val="-10"/>
        </w:rPr>
        <w:t> </w:t>
      </w:r>
      <w:r>
        <w:rPr>
          <w:color w:val="292829"/>
        </w:rPr>
        <w:t>and</w:t>
      </w:r>
      <w:r>
        <w:rPr>
          <w:color w:val="292829"/>
          <w:spacing w:val="-10"/>
        </w:rPr>
        <w:t> </w:t>
      </w:r>
      <w:r>
        <w:rPr>
          <w:color w:val="292829"/>
        </w:rPr>
        <w:t>safe</w:t>
      </w:r>
      <w:r>
        <w:rPr>
          <w:color w:val="292829"/>
          <w:spacing w:val="-10"/>
        </w:rPr>
        <w:t> </w:t>
      </w:r>
      <w:r>
        <w:rPr>
          <w:color w:val="292829"/>
        </w:rPr>
        <w:t>workplace</w:t>
      </w:r>
      <w:r>
        <w:rPr>
          <w:color w:val="292829"/>
          <w:spacing w:val="-10"/>
        </w:rPr>
        <w:t> </w:t>
      </w:r>
      <w:r>
        <w:rPr>
          <w:color w:val="292829"/>
        </w:rPr>
        <w:t>where</w:t>
      </w:r>
      <w:r>
        <w:rPr>
          <w:color w:val="292829"/>
          <w:spacing w:val="-10"/>
        </w:rPr>
        <w:t> </w:t>
      </w:r>
      <w:r>
        <w:rPr>
          <w:color w:val="292829"/>
        </w:rPr>
        <w:t>workers</w:t>
      </w:r>
      <w:r>
        <w:rPr>
          <w:color w:val="292829"/>
          <w:spacing w:val="-10"/>
        </w:rPr>
        <w:t> </w:t>
      </w:r>
      <w:r>
        <w:rPr>
          <w:color w:val="292829"/>
        </w:rPr>
        <w:t>are</w:t>
      </w:r>
      <w:r>
        <w:rPr>
          <w:color w:val="292829"/>
          <w:spacing w:val="-10"/>
        </w:rPr>
        <w:t> </w:t>
      </w:r>
      <w:r>
        <w:rPr>
          <w:color w:val="292829"/>
        </w:rPr>
        <w:t>treated</w:t>
      </w:r>
      <w:r>
        <w:rPr>
          <w:color w:val="292829"/>
          <w:spacing w:val="-10"/>
        </w:rPr>
        <w:t> </w:t>
      </w:r>
      <w:r>
        <w:rPr>
          <w:color w:val="292829"/>
        </w:rPr>
        <w:t>with</w:t>
      </w:r>
      <w:r>
        <w:rPr>
          <w:color w:val="292829"/>
          <w:spacing w:val="-10"/>
        </w:rPr>
        <w:t> </w:t>
      </w:r>
      <w:r>
        <w:rPr>
          <w:color w:val="292829"/>
        </w:rPr>
        <w:t>respect</w:t>
      </w:r>
      <w:r>
        <w:rPr>
          <w:color w:val="292829"/>
          <w:spacing w:val="-10"/>
        </w:rPr>
        <w:t> </w:t>
      </w:r>
      <w:r>
        <w:rPr>
          <w:color w:val="292829"/>
        </w:rPr>
        <w:t>and supported to perform their work safely.</w:t>
      </w:r>
    </w:p>
    <w:p>
      <w:pPr>
        <w:pStyle w:val="BodyText"/>
        <w:spacing w:line="249" w:lineRule="auto" w:before="116"/>
        <w:ind w:left="141" w:right="1236" w:firstLine="0"/>
      </w:pPr>
      <w:r>
        <w:rPr>
          <w:color w:val="292829"/>
        </w:rPr>
        <w:t>We</w:t>
      </w:r>
      <w:r>
        <w:rPr>
          <w:color w:val="292829"/>
          <w:spacing w:val="-8"/>
        </w:rPr>
        <w:t> </w:t>
      </w:r>
      <w:r>
        <w:rPr>
          <w:color w:val="292829"/>
        </w:rPr>
        <w:t>recognise</w:t>
      </w:r>
      <w:r>
        <w:rPr>
          <w:color w:val="292829"/>
          <w:spacing w:val="-8"/>
        </w:rPr>
        <w:t> </w:t>
      </w:r>
      <w:r>
        <w:rPr>
          <w:color w:val="292829"/>
        </w:rPr>
        <w:t>that</w:t>
      </w:r>
      <w:r>
        <w:rPr>
          <w:color w:val="292829"/>
          <w:spacing w:val="-8"/>
        </w:rPr>
        <w:t> </w:t>
      </w:r>
      <w:r>
        <w:rPr>
          <w:color w:val="292829"/>
        </w:rPr>
        <w:t>psychological</w:t>
      </w:r>
      <w:r>
        <w:rPr>
          <w:color w:val="292829"/>
          <w:spacing w:val="-8"/>
        </w:rPr>
        <w:t> </w:t>
      </w:r>
      <w:r>
        <w:rPr>
          <w:color w:val="292829"/>
        </w:rPr>
        <w:t>health</w:t>
      </w:r>
      <w:r>
        <w:rPr>
          <w:color w:val="292829"/>
          <w:spacing w:val="-8"/>
        </w:rPr>
        <w:t> </w:t>
      </w:r>
      <w:r>
        <w:rPr>
          <w:color w:val="292829"/>
        </w:rPr>
        <w:t>and</w:t>
      </w:r>
      <w:r>
        <w:rPr>
          <w:color w:val="292829"/>
          <w:spacing w:val="-8"/>
        </w:rPr>
        <w:t> </w:t>
      </w:r>
      <w:r>
        <w:rPr>
          <w:color w:val="292829"/>
        </w:rPr>
        <w:t>safety</w:t>
      </w:r>
      <w:r>
        <w:rPr>
          <w:color w:val="292829"/>
          <w:spacing w:val="-8"/>
        </w:rPr>
        <w:t> </w:t>
      </w:r>
      <w:r>
        <w:rPr>
          <w:color w:val="292829"/>
        </w:rPr>
        <w:t>is</w:t>
      </w:r>
      <w:r>
        <w:rPr>
          <w:color w:val="292829"/>
          <w:spacing w:val="-8"/>
        </w:rPr>
        <w:t> </w:t>
      </w:r>
      <w:r>
        <w:rPr>
          <w:color w:val="292829"/>
        </w:rPr>
        <w:t>an</w:t>
      </w:r>
      <w:r>
        <w:rPr>
          <w:color w:val="292829"/>
          <w:spacing w:val="-8"/>
        </w:rPr>
        <w:t> </w:t>
      </w:r>
      <w:r>
        <w:rPr>
          <w:color w:val="292829"/>
        </w:rPr>
        <w:t>important</w:t>
      </w:r>
      <w:r>
        <w:rPr>
          <w:color w:val="292829"/>
          <w:spacing w:val="-8"/>
        </w:rPr>
        <w:t> </w:t>
      </w:r>
      <w:r>
        <w:rPr>
          <w:color w:val="292829"/>
        </w:rPr>
        <w:t>part of workplace health and safety.</w:t>
      </w:r>
    </w:p>
    <w:p>
      <w:pPr>
        <w:pStyle w:val="BodyText"/>
        <w:spacing w:before="37"/>
        <w:ind w:left="0" w:firstLine="0"/>
      </w:pPr>
    </w:p>
    <w:p>
      <w:pPr>
        <w:pStyle w:val="Heading2"/>
        <w:spacing w:before="1"/>
      </w:pPr>
      <w:r>
        <w:rPr>
          <w:color w:val="292829"/>
          <w:spacing w:val="-2"/>
        </w:rPr>
        <w:t>Scope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This</w:t>
      </w:r>
      <w:r>
        <w:rPr>
          <w:color w:val="292829"/>
          <w:spacing w:val="-8"/>
        </w:rPr>
        <w:t> </w:t>
      </w:r>
      <w:r>
        <w:rPr>
          <w:color w:val="292829"/>
        </w:rPr>
        <w:t>policy</w:t>
      </w:r>
      <w:r>
        <w:rPr>
          <w:color w:val="292829"/>
          <w:spacing w:val="-8"/>
        </w:rPr>
        <w:t> </w:t>
      </w:r>
      <w:r>
        <w:rPr>
          <w:color w:val="292829"/>
        </w:rPr>
        <w:t>applies</w:t>
      </w:r>
      <w:r>
        <w:rPr>
          <w:color w:val="292829"/>
          <w:spacing w:val="-8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that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apply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to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workplace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all</w:t>
      </w:r>
      <w:r>
        <w:rPr>
          <w:color w:val="292829"/>
          <w:spacing w:val="-4"/>
          <w:sz w:val="24"/>
        </w:rPr>
        <w:t> </w:t>
      </w:r>
      <w:r>
        <w:rPr>
          <w:color w:val="292829"/>
          <w:spacing w:val="-2"/>
          <w:sz w:val="24"/>
        </w:rPr>
        <w:t>workers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managers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supervisors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team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members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contractors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volunteers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visitors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the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workplace.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Our</w:t>
      </w:r>
      <w:r>
        <w:rPr>
          <w:color w:val="292829"/>
          <w:spacing w:val="1"/>
        </w:rPr>
        <w:t> </w:t>
      </w:r>
      <w:r>
        <w:rPr>
          <w:color w:val="292829"/>
          <w:spacing w:val="-2"/>
        </w:rPr>
        <w:t>commitment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9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8"/>
        </w:rPr>
        <w:t> </w:t>
      </w:r>
      <w:r>
        <w:rPr>
          <w:color w:val="292829"/>
        </w:rPr>
        <w:t>is</w:t>
      </w:r>
      <w:r>
        <w:rPr>
          <w:color w:val="292829"/>
          <w:spacing w:val="-9"/>
        </w:rPr>
        <w:t> </w:t>
      </w:r>
      <w:r>
        <w:rPr>
          <w:color w:val="292829"/>
        </w:rPr>
        <w:t>committed</w:t>
      </w:r>
      <w:r>
        <w:rPr>
          <w:color w:val="292829"/>
          <w:spacing w:val="-8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identifying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managing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psychosocial</w:t>
      </w:r>
      <w:r>
        <w:rPr>
          <w:color w:val="292829"/>
          <w:spacing w:val="-12"/>
          <w:sz w:val="24"/>
        </w:rPr>
        <w:t> </w:t>
      </w:r>
      <w:r>
        <w:rPr>
          <w:color w:val="292829"/>
          <w:spacing w:val="-2"/>
          <w:sz w:val="24"/>
        </w:rPr>
        <w:t>hazards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consulting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with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workers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about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health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safety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matters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promoting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respectful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inclusive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2"/>
          <w:sz w:val="24"/>
        </w:rPr>
        <w:t>behaviour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supporting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workers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experiencing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mental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health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concerns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appropriately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reports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of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inappropriate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behaviour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providing</w:t>
      </w:r>
      <w:r>
        <w:rPr>
          <w:color w:val="292829"/>
          <w:spacing w:val="-16"/>
          <w:sz w:val="24"/>
        </w:rPr>
        <w:t> </w:t>
      </w:r>
      <w:r>
        <w:rPr>
          <w:color w:val="292829"/>
          <w:sz w:val="24"/>
        </w:rPr>
        <w:t>clear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information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about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available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supports.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Responsibilities</w:t>
      </w:r>
      <w:r>
        <w:rPr>
          <w:color w:val="292829"/>
          <w:spacing w:val="-16"/>
        </w:rPr>
        <w:t> </w:t>
      </w:r>
      <w:r>
        <w:rPr>
          <w:color w:val="292829"/>
        </w:rPr>
        <w:t>and</w:t>
      </w:r>
      <w:r>
        <w:rPr>
          <w:color w:val="292829"/>
          <w:spacing w:val="-16"/>
        </w:rPr>
        <w:t> </w:t>
      </w:r>
      <w:r>
        <w:rPr>
          <w:color w:val="292829"/>
          <w:spacing w:val="-2"/>
        </w:rPr>
        <w:t>expectations</w:t>
      </w:r>
    </w:p>
    <w:p>
      <w:pPr>
        <w:pStyle w:val="BodyText"/>
        <w:spacing w:before="17"/>
        <w:ind w:left="0" w:firstLine="0"/>
        <w:rPr>
          <w:rFonts w:ascii="Arial-Medium"/>
          <w:sz w:val="28"/>
        </w:rPr>
      </w:pPr>
    </w:p>
    <w:p>
      <w:pPr>
        <w:pStyle w:val="Heading3"/>
      </w:pPr>
      <w:r>
        <w:rPr>
          <w:color w:val="2F3D55"/>
        </w:rPr>
        <w:t>Management</w:t>
      </w:r>
      <w:r>
        <w:rPr>
          <w:color w:val="2F3D55"/>
          <w:spacing w:val="-1"/>
        </w:rPr>
        <w:t> </w:t>
      </w:r>
      <w:r>
        <w:rPr>
          <w:color w:val="2F3D55"/>
        </w:rPr>
        <w:t>and</w:t>
      </w:r>
      <w:r>
        <w:rPr>
          <w:color w:val="2F3D55"/>
          <w:spacing w:val="-1"/>
        </w:rPr>
        <w:t> </w:t>
      </w:r>
      <w:r>
        <w:rPr>
          <w:color w:val="2F3D55"/>
          <w:spacing w:val="-2"/>
        </w:rPr>
        <w:t>supervisors</w:t>
      </w:r>
    </w:p>
    <w:p>
      <w:pPr>
        <w:pStyle w:val="BodyText"/>
        <w:spacing w:before="182"/>
        <w:ind w:left="141" w:firstLine="0"/>
      </w:pPr>
      <w:r>
        <w:rPr>
          <w:color w:val="292829"/>
        </w:rPr>
        <w:t>Managers</w:t>
      </w:r>
      <w:r>
        <w:rPr>
          <w:color w:val="292829"/>
          <w:spacing w:val="-8"/>
        </w:rPr>
        <w:t> </w:t>
      </w:r>
      <w:r>
        <w:rPr>
          <w:color w:val="292829"/>
        </w:rPr>
        <w:t>and</w:t>
      </w:r>
      <w:r>
        <w:rPr>
          <w:color w:val="292829"/>
          <w:spacing w:val="-8"/>
        </w:rPr>
        <w:t> </w:t>
      </w:r>
      <w:r>
        <w:rPr>
          <w:color w:val="292829"/>
        </w:rPr>
        <w:t>supervisors</w:t>
      </w:r>
      <w:r>
        <w:rPr>
          <w:color w:val="292829"/>
          <w:spacing w:val="-7"/>
        </w:rPr>
        <w:t> </w:t>
      </w:r>
      <w:r>
        <w:rPr>
          <w:color w:val="292829"/>
        </w:rPr>
        <w:t>are</w:t>
      </w:r>
      <w:r>
        <w:rPr>
          <w:color w:val="292829"/>
          <w:spacing w:val="-8"/>
        </w:rPr>
        <w:t> </w:t>
      </w:r>
      <w:r>
        <w:rPr>
          <w:color w:val="292829"/>
        </w:rPr>
        <w:t>responsible</w:t>
      </w:r>
      <w:r>
        <w:rPr>
          <w:color w:val="292829"/>
          <w:spacing w:val="-7"/>
        </w:rPr>
        <w:t> </w:t>
      </w:r>
      <w:r>
        <w:rPr>
          <w:color w:val="292829"/>
          <w:spacing w:val="-4"/>
        </w:rPr>
        <w:t>for: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promoting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respectful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behaviour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identifying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responding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psychosocial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4"/>
          <w:sz w:val="24"/>
        </w:rPr>
        <w:t>risks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consulting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with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workers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supporting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workers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appropriately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escalating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concerns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required.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header="0" w:footer="786" w:top="1240" w:bottom="980" w:left="1275" w:right="1700"/>
          <w:pgNumType w:start="2"/>
        </w:sectPr>
      </w:pPr>
    </w:p>
    <w:p>
      <w:pPr>
        <w:pStyle w:val="Heading3"/>
        <w:spacing w:before="69"/>
      </w:pPr>
      <w:r>
        <w:rPr>
          <w:color w:val="2F3D55"/>
          <w:spacing w:val="-2"/>
        </w:rPr>
        <w:t>Workers</w:t>
      </w:r>
    </w:p>
    <w:p>
      <w:pPr>
        <w:pStyle w:val="BodyText"/>
        <w:spacing w:before="182"/>
        <w:ind w:left="141" w:firstLine="0"/>
      </w:pPr>
      <w:r>
        <w:rPr>
          <w:color w:val="292829"/>
        </w:rPr>
        <w:t>Workers</w:t>
      </w:r>
      <w:r>
        <w:rPr>
          <w:color w:val="292829"/>
          <w:spacing w:val="-12"/>
        </w:rPr>
        <w:t> </w:t>
      </w:r>
      <w:r>
        <w:rPr>
          <w:color w:val="292829"/>
        </w:rPr>
        <w:t>are</w:t>
      </w:r>
      <w:r>
        <w:rPr>
          <w:color w:val="292829"/>
          <w:spacing w:val="-11"/>
        </w:rPr>
        <w:t> </w:t>
      </w:r>
      <w:r>
        <w:rPr>
          <w:color w:val="292829"/>
        </w:rPr>
        <w:t>expected</w:t>
      </w:r>
      <w:r>
        <w:rPr>
          <w:color w:val="292829"/>
          <w:spacing w:val="-11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treat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others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respectfully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policies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procedures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raise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health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safety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concerns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participate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consultation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activities.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Reporting</w:t>
      </w:r>
      <w:r>
        <w:rPr>
          <w:color w:val="292829"/>
          <w:spacing w:val="-6"/>
        </w:rPr>
        <w:t> </w:t>
      </w:r>
      <w:r>
        <w:rPr>
          <w:color w:val="292829"/>
        </w:rPr>
        <w:t>concerns</w:t>
      </w:r>
      <w:r>
        <w:rPr>
          <w:color w:val="292829"/>
          <w:spacing w:val="-5"/>
        </w:rPr>
        <w:t> </w:t>
      </w:r>
      <w:r>
        <w:rPr>
          <w:color w:val="292829"/>
        </w:rPr>
        <w:t>and</w:t>
      </w:r>
      <w:r>
        <w:rPr>
          <w:color w:val="292829"/>
          <w:spacing w:val="-5"/>
        </w:rPr>
        <w:t> </w:t>
      </w:r>
      <w:r>
        <w:rPr>
          <w:color w:val="292829"/>
        </w:rPr>
        <w:t>accessing</w:t>
      </w:r>
      <w:r>
        <w:rPr>
          <w:color w:val="292829"/>
          <w:spacing w:val="-4"/>
        </w:rPr>
        <w:t> </w:t>
      </w:r>
      <w:r>
        <w:rPr>
          <w:color w:val="292829"/>
          <w:spacing w:val="-2"/>
        </w:rPr>
        <w:t>supports</w:t>
      </w:r>
    </w:p>
    <w:p>
      <w:pPr>
        <w:pStyle w:val="BodyText"/>
        <w:spacing w:before="277"/>
        <w:ind w:left="141" w:firstLine="0"/>
      </w:pPr>
      <w:r>
        <w:rPr>
          <w:color w:val="292829"/>
        </w:rPr>
        <w:t>Workers</w:t>
      </w:r>
      <w:r>
        <w:rPr>
          <w:color w:val="292829"/>
          <w:spacing w:val="-9"/>
        </w:rPr>
        <w:t> </w:t>
      </w:r>
      <w:r>
        <w:rPr>
          <w:color w:val="292829"/>
        </w:rPr>
        <w:t>are</w:t>
      </w:r>
      <w:r>
        <w:rPr>
          <w:color w:val="292829"/>
          <w:spacing w:val="-8"/>
        </w:rPr>
        <w:t> </w:t>
      </w:r>
      <w:r>
        <w:rPr>
          <w:color w:val="292829"/>
        </w:rPr>
        <w:t>encouraged</w:t>
      </w:r>
      <w:r>
        <w:rPr>
          <w:color w:val="292829"/>
          <w:spacing w:val="-9"/>
        </w:rPr>
        <w:t> </w:t>
      </w:r>
      <w:r>
        <w:rPr>
          <w:color w:val="292829"/>
        </w:rPr>
        <w:t>to</w:t>
      </w:r>
      <w:r>
        <w:rPr>
          <w:color w:val="292829"/>
          <w:spacing w:val="-8"/>
        </w:rPr>
        <w:t> </w:t>
      </w:r>
      <w:r>
        <w:rPr>
          <w:color w:val="292829"/>
          <w:spacing w:val="-2"/>
        </w:rPr>
        <w:t>report: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psychosocial</w:t>
      </w:r>
      <w:r>
        <w:rPr>
          <w:color w:val="292829"/>
          <w:spacing w:val="4"/>
          <w:sz w:val="24"/>
        </w:rPr>
        <w:t> </w:t>
      </w:r>
      <w:r>
        <w:rPr>
          <w:color w:val="292829"/>
          <w:spacing w:val="-2"/>
          <w:sz w:val="24"/>
        </w:rPr>
        <w:t>hazards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bullying,</w:t>
      </w:r>
      <w:r>
        <w:rPr>
          <w:color w:val="292829"/>
          <w:spacing w:val="-16"/>
          <w:sz w:val="24"/>
        </w:rPr>
        <w:t> </w:t>
      </w:r>
      <w:r>
        <w:rPr>
          <w:color w:val="292829"/>
          <w:sz w:val="24"/>
        </w:rPr>
        <w:t>harassment,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other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inappropriate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behaviour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mental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health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concerns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that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impact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safety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324" w:lineRule="auto" w:before="40" w:after="0"/>
        <w:ind w:left="141" w:right="5561" w:firstLine="0"/>
        <w:jc w:val="left"/>
        <w:rPr>
          <w:sz w:val="24"/>
        </w:rPr>
      </w:pPr>
      <w:r>
        <w:rPr>
          <w:color w:val="292829"/>
          <w:sz w:val="24"/>
        </w:rPr>
        <w:t>unsafe</w:t>
      </w:r>
      <w:r>
        <w:rPr>
          <w:color w:val="292829"/>
          <w:spacing w:val="-19"/>
          <w:sz w:val="24"/>
        </w:rPr>
        <w:t> </w:t>
      </w:r>
      <w:r>
        <w:rPr>
          <w:color w:val="292829"/>
          <w:sz w:val="24"/>
        </w:rPr>
        <w:t>workloads</w:t>
      </w:r>
      <w:r>
        <w:rPr>
          <w:color w:val="292829"/>
          <w:spacing w:val="-17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6"/>
          <w:sz w:val="24"/>
        </w:rPr>
        <w:t> </w:t>
      </w:r>
      <w:r>
        <w:rPr>
          <w:color w:val="292829"/>
          <w:sz w:val="24"/>
        </w:rPr>
        <w:t>tasks. Reports can be made 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[</w:t>
      </w:r>
      <w:r>
        <w:rPr>
          <w:color w:val="292829"/>
          <w:spacing w:val="-2"/>
          <w:sz w:val="24"/>
          <w:shd w:fill="EDC66E" w:color="auto" w:val="clear"/>
        </w:rPr>
        <w:t>Supervisor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[</w:t>
      </w:r>
      <w:r>
        <w:rPr>
          <w:color w:val="292829"/>
          <w:spacing w:val="-2"/>
          <w:sz w:val="24"/>
          <w:shd w:fill="EDC66E" w:color="auto" w:val="clear"/>
        </w:rPr>
        <w:t>Manager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Contact</w:t>
      </w:r>
      <w:r>
        <w:rPr>
          <w:color w:val="292829"/>
          <w:spacing w:val="-11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person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324" w:lineRule="auto" w:before="40" w:after="0"/>
        <w:ind w:left="141" w:right="4821" w:firstLine="0"/>
        <w:jc w:val="left"/>
        <w:rPr>
          <w:sz w:val="24"/>
        </w:rPr>
      </w:pPr>
      <w:r>
        <w:rPr>
          <w:color w:val="292829"/>
          <w:spacing w:val="-2"/>
          <w:sz w:val="24"/>
        </w:rPr>
        <w:t>[</w:t>
      </w:r>
      <w:r>
        <w:rPr>
          <w:color w:val="292829"/>
          <w:spacing w:val="-2"/>
          <w:sz w:val="24"/>
          <w:shd w:fill="EDC66E" w:color="auto" w:val="clear"/>
        </w:rPr>
        <w:t>Health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and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Safety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Representative</w:t>
      </w:r>
      <w:r>
        <w:rPr>
          <w:color w:val="292829"/>
          <w:spacing w:val="-2"/>
          <w:sz w:val="24"/>
        </w:rPr>
        <w:t>]. </w:t>
      </w:r>
      <w:r>
        <w:rPr>
          <w:color w:val="292829"/>
          <w:sz w:val="24"/>
        </w:rPr>
        <w:t>Workers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can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access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support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through: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Employee</w:t>
      </w:r>
      <w:r>
        <w:rPr>
          <w:color w:val="292829"/>
          <w:spacing w:val="-1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Assistance</w:t>
      </w:r>
      <w:r>
        <w:rPr>
          <w:color w:val="292829"/>
          <w:spacing w:val="-15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Program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[</w:t>
      </w:r>
      <w:r>
        <w:rPr>
          <w:color w:val="292829"/>
          <w:spacing w:val="-2"/>
          <w:sz w:val="24"/>
          <w:shd w:fill="EDC66E" w:color="auto" w:val="clear"/>
        </w:rPr>
        <w:t>Manager/Supervisor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other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support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services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available</w:t>
      </w:r>
      <w:r>
        <w:rPr>
          <w:color w:val="292829"/>
          <w:spacing w:val="-2"/>
          <w:sz w:val="24"/>
        </w:rPr>
        <w:t>].</w:t>
      </w:r>
    </w:p>
    <w:p>
      <w:pPr>
        <w:pStyle w:val="BodyText"/>
        <w:spacing w:before="18"/>
        <w:ind w:left="0" w:firstLine="0"/>
      </w:pPr>
    </w:p>
    <w:p>
      <w:pPr>
        <w:pStyle w:val="Heading2"/>
        <w:spacing w:before="1"/>
      </w:pPr>
      <w:r>
        <w:rPr>
          <w:color w:val="292829"/>
          <w:spacing w:val="-2"/>
        </w:rPr>
        <w:t>Review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This</w:t>
      </w:r>
      <w:r>
        <w:rPr>
          <w:color w:val="292829"/>
          <w:spacing w:val="-5"/>
        </w:rPr>
        <w:t> </w:t>
      </w:r>
      <w:r>
        <w:rPr>
          <w:color w:val="292829"/>
        </w:rPr>
        <w:t>policy</w:t>
      </w:r>
      <w:r>
        <w:rPr>
          <w:color w:val="292829"/>
          <w:spacing w:val="-5"/>
        </w:rPr>
        <w:t> </w:t>
      </w:r>
      <w:r>
        <w:rPr>
          <w:color w:val="292829"/>
        </w:rPr>
        <w:t>will</w:t>
      </w:r>
      <w:r>
        <w:rPr>
          <w:color w:val="292829"/>
          <w:spacing w:val="-5"/>
        </w:rPr>
        <w:t> </w:t>
      </w:r>
      <w:r>
        <w:rPr>
          <w:color w:val="292829"/>
        </w:rPr>
        <w:t>be</w:t>
      </w:r>
      <w:r>
        <w:rPr>
          <w:color w:val="292829"/>
          <w:spacing w:val="-5"/>
        </w:rPr>
        <w:t> </w:t>
      </w:r>
      <w:r>
        <w:rPr>
          <w:color w:val="292829"/>
          <w:spacing w:val="-2"/>
        </w:rPr>
        <w:t>reviewed: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every</w:t>
      </w:r>
      <w:r>
        <w:rPr>
          <w:color w:val="292829"/>
          <w:spacing w:val="-15"/>
          <w:sz w:val="24"/>
        </w:rPr>
        <w:t> </w:t>
      </w: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12</w:t>
      </w:r>
      <w:r>
        <w:rPr>
          <w:color w:val="292829"/>
          <w:spacing w:val="-1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months/2</w:t>
      </w:r>
      <w:r>
        <w:rPr>
          <w:color w:val="292829"/>
          <w:spacing w:val="-14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years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significant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changes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after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serious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incidents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the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workplace.</w:t>
      </w:r>
    </w:p>
    <w:p>
      <w:pPr>
        <w:pStyle w:val="BodyText"/>
        <w:spacing w:before="35"/>
        <w:ind w:left="0" w:firstLine="0"/>
        <w:rPr>
          <w:sz w:val="40"/>
        </w:rPr>
      </w:pPr>
    </w:p>
    <w:p>
      <w:pPr>
        <w:pStyle w:val="Heading1"/>
      </w:pPr>
      <w:r>
        <w:rPr>
          <w:color w:val="2F3D55"/>
          <w:spacing w:val="-10"/>
        </w:rPr>
        <w:t>x</w:t>
      </w:r>
    </w:p>
    <w:p>
      <w:pPr>
        <w:pStyle w:val="BodyText"/>
        <w:spacing w:before="114"/>
        <w:ind w:left="0"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905649</wp:posOffset>
                </wp:positionH>
                <wp:positionV relativeFrom="paragraph">
                  <wp:posOffset>234005</wp:posOffset>
                </wp:positionV>
                <wp:extent cx="345630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56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04" h="0">
                              <a:moveTo>
                                <a:pt x="0" y="0"/>
                              </a:moveTo>
                              <a:lnTo>
                                <a:pt x="345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433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310997pt;margin-top:18.425659pt;width:272.150pt;height:.1pt;mso-position-horizontal-relative:page;mso-position-vertical-relative:paragraph;z-index:-15728640;mso-wrap-distance-left:0;mso-wrap-distance-right:0" id="docshape4" coordorigin="1426,369" coordsize="5443,0" path="m1426,369l6869,369e" filled="false" stroked="true" strokeweight=".5pt" strokecolor="#24334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ind w:left="0" w:firstLine="0"/>
        <w:rPr>
          <w:b/>
        </w:rPr>
      </w:pPr>
    </w:p>
    <w:p>
      <w:pPr>
        <w:pStyle w:val="BodyText"/>
        <w:spacing w:before="223"/>
        <w:ind w:left="0" w:firstLine="0"/>
        <w:rPr>
          <w:b/>
        </w:rPr>
      </w:pPr>
    </w:p>
    <w:p>
      <w:pPr>
        <w:pStyle w:val="BodyText"/>
        <w:spacing w:line="348" w:lineRule="auto" w:before="0"/>
        <w:ind w:left="141" w:right="6469" w:firstLine="0"/>
      </w:pPr>
      <w:r>
        <w:rPr>
          <w:color w:val="292829"/>
          <w:spacing w:val="-2"/>
        </w:rPr>
        <w:t>[</w:t>
      </w:r>
      <w:r>
        <w:rPr>
          <w:color w:val="292829"/>
          <w:spacing w:val="-2"/>
          <w:shd w:fill="EDC66E" w:color="auto" w:val="clear"/>
        </w:rPr>
        <w:t>Name,</w:t>
      </w:r>
      <w:r>
        <w:rPr>
          <w:color w:val="292829"/>
          <w:spacing w:val="-15"/>
          <w:shd w:fill="EDC66E" w:color="auto" w:val="clear"/>
        </w:rPr>
        <w:t> </w:t>
      </w:r>
      <w:r>
        <w:rPr>
          <w:color w:val="292829"/>
          <w:spacing w:val="-2"/>
          <w:shd w:fill="EDC66E" w:color="auto" w:val="clear"/>
        </w:rPr>
        <w:t>Position</w:t>
      </w:r>
      <w:r>
        <w:rPr>
          <w:color w:val="292829"/>
          <w:spacing w:val="-2"/>
        </w:rPr>
        <w:t>] [</w:t>
      </w:r>
      <w:r>
        <w:rPr>
          <w:color w:val="292829"/>
          <w:spacing w:val="-2"/>
          <w:shd w:fill="EDC66E" w:color="auto" w:val="clear"/>
        </w:rPr>
        <w:t>Date</w:t>
      </w:r>
      <w:r>
        <w:rPr>
          <w:color w:val="292829"/>
          <w:spacing w:val="-2"/>
        </w:rPr>
        <w:t>]</w:t>
      </w:r>
    </w:p>
    <w:sectPr>
      <w:pgSz w:w="11910" w:h="16840"/>
      <w:pgMar w:header="0" w:footer="786" w:top="1280" w:bottom="98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Medium">
    <w:altName w:val="Arial-Medium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936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61544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154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3:</w:t>
                          </w:r>
                          <w:r>
                            <w:rPr>
                              <w:color w:val="2F3D55"/>
                              <w:spacing w:val="1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t>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677898pt;margin-top:791.578247pt;width:127.2pt;height:12.1pt;mso-position-horizontal-relative:page;mso-position-vertical-relative:page;z-index:-1578854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6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3:</w:t>
                    </w:r>
                    <w:r>
                      <w:rPr>
                        <w:color w:val="2F3D55"/>
                        <w:spacing w:val="13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t>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448">
              <wp:simplePos x="0" y="0"/>
              <wp:positionH relativeFrom="page">
                <wp:posOffset>5691296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8.133606pt;margin-top:791.578247pt;width:77.95pt;height:12.1pt;mso-position-horizontal-relative:page;mso-position-vertical-relative:page;z-index:-1578803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6956514</wp:posOffset>
              </wp:positionH>
              <wp:positionV relativeFrom="page">
                <wp:posOffset>10053043</wp:posOffset>
              </wp:positionV>
              <wp:extent cx="15303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757019pt;margin-top:791.578247pt;width:12.05pt;height:12.1pt;mso-position-horizontal-relative:page;mso-position-vertical-relative:page;z-index:-15787520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41" w:hanging="227"/>
      </w:pPr>
      <w:rPr>
        <w:rFonts w:hint="default" w:ascii="Arial" w:hAnsi="Arial" w:eastAsia="Arial" w:cs="Arial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9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8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6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14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93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72" w:hanging="2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Arial-Medium" w:hAnsi="Arial-Medium" w:eastAsia="Arial-Medium" w:cs="Arial-Medium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141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02FF4F-D6A7-4FA4-A1C1-EC6CD311EC43}"/>
</file>

<file path=customXml/itemProps2.xml><?xml version="1.0" encoding="utf-8"?>
<ds:datastoreItem xmlns:ds="http://schemas.openxmlformats.org/officeDocument/2006/customXml" ds:itemID="{AAA6DA43-DB7F-44C2-A647-C56359E58210}"/>
</file>

<file path=customXml/itemProps3.xml><?xml version="1.0" encoding="utf-8"?>
<ds:datastoreItem xmlns:ds="http://schemas.openxmlformats.org/officeDocument/2006/customXml" ds:itemID="{18466844-18EC-42BD-9E02-881B9B2032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- The Role of Workplace Policies in a Mentally Healthy Workplace</dc:title>
  <dc:subject>Minds Matter resource document</dc:subject>
  <dc:creator>WorkSafe</dc:creator>
  <dcterms:created xsi:type="dcterms:W3CDTF">2026-07-24T01:38:54Z</dcterms:created>
  <dcterms:modified xsi:type="dcterms:W3CDTF">2026-07-24T01:38:54Z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