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CF02C" w14:textId="77777777" w:rsidR="001A4B35" w:rsidRPr="00923470" w:rsidRDefault="001A4B35" w:rsidP="00DC079C">
      <w:pPr>
        <w:pStyle w:val="Heading1"/>
      </w:pPr>
      <w:r w:rsidRPr="00923470">
        <w:t xml:space="preserve">(Your Business Name Here) – </w:t>
      </w:r>
      <w:r w:rsidR="00430B04">
        <w:t xml:space="preserve">Safe Work </w:t>
      </w:r>
      <w:r w:rsidR="009512A4">
        <w:t>Procedure</w:t>
      </w:r>
    </w:p>
    <w:p w14:paraId="4A0683A1" w14:textId="77777777" w:rsidR="001A4B35" w:rsidRPr="00923470" w:rsidRDefault="001A4B35" w:rsidP="00DC079C">
      <w:pPr>
        <w:pStyle w:val="Heading1"/>
      </w:pPr>
      <w:r>
        <w:t>PAN BRAKE</w:t>
      </w:r>
    </w:p>
    <w:p w14:paraId="76F48171" w14:textId="77777777" w:rsidR="001A4B35" w:rsidRPr="00923470" w:rsidRDefault="001A4B35" w:rsidP="001A4B35">
      <w:pPr>
        <w:pStyle w:val="Header"/>
        <w:shd w:val="clear" w:color="auto" w:fill="FF9900"/>
        <w:tabs>
          <w:tab w:val="clear" w:pos="4153"/>
          <w:tab w:val="clear" w:pos="8306"/>
        </w:tabs>
        <w:spacing w:before="40" w:after="40"/>
        <w:rPr>
          <w:rFonts w:ascii="Arial" w:hAnsi="Arial" w:cs="Arial"/>
          <w:b/>
          <w:i/>
          <w:sz w:val="4"/>
          <w:szCs w:val="32"/>
        </w:rPr>
      </w:pPr>
    </w:p>
    <w:p w14:paraId="1D16B09B" w14:textId="77777777" w:rsidR="001A4B35" w:rsidRPr="0013165E" w:rsidRDefault="001A4B35" w:rsidP="001A4B35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</w:rPr>
      </w:pPr>
      <w:r w:rsidRPr="00140CD5">
        <w:rPr>
          <w:rFonts w:ascii="Arial" w:hAnsi="Arial" w:cs="Arial"/>
          <w:b/>
          <w:bCs/>
          <w:color w:val="FF0000"/>
          <w:u w:val="single"/>
        </w:rPr>
        <w:t>DO NOT</w:t>
      </w:r>
      <w:r w:rsidRPr="0013165E">
        <w:rPr>
          <w:rFonts w:ascii="Arial" w:hAnsi="Arial" w:cs="Arial"/>
          <w:b/>
          <w:bCs/>
        </w:rPr>
        <w:t xml:space="preserve"> </w:t>
      </w:r>
      <w:r w:rsidRPr="0013165E">
        <w:rPr>
          <w:rFonts w:ascii="Arial" w:hAnsi="Arial" w:cs="Arial"/>
          <w:b/>
        </w:rPr>
        <w:t xml:space="preserve">use this </w:t>
      </w:r>
      <w:r>
        <w:rPr>
          <w:rFonts w:ascii="Arial" w:hAnsi="Arial" w:cs="Arial"/>
          <w:b/>
        </w:rPr>
        <w:t>machine</w:t>
      </w:r>
      <w:r w:rsidRPr="0013165E">
        <w:rPr>
          <w:rFonts w:ascii="Arial" w:hAnsi="Arial" w:cs="Arial"/>
          <w:b/>
        </w:rPr>
        <w:t xml:space="preserve"> unless you have been instructed</w:t>
      </w:r>
    </w:p>
    <w:p w14:paraId="0A81FB29" w14:textId="77777777" w:rsidR="001A4B35" w:rsidRPr="0013165E" w:rsidRDefault="001A4B35" w:rsidP="001A4B35">
      <w:pPr>
        <w:pStyle w:val="Header"/>
        <w:shd w:val="clear" w:color="auto" w:fill="FF9900"/>
        <w:spacing w:before="40" w:after="40"/>
        <w:jc w:val="center"/>
        <w:rPr>
          <w:rFonts w:ascii="Arial" w:hAnsi="Arial" w:cs="Arial"/>
          <w:b/>
          <w:bCs/>
        </w:rPr>
      </w:pPr>
      <w:r w:rsidRPr="0013165E">
        <w:rPr>
          <w:rFonts w:ascii="Arial" w:hAnsi="Arial" w:cs="Arial"/>
          <w:b/>
        </w:rPr>
        <w:t>in its safe use and operation and have been given permission</w:t>
      </w:r>
    </w:p>
    <w:p w14:paraId="378D06FF" w14:textId="77777777" w:rsidR="001A4B35" w:rsidRPr="00923470" w:rsidRDefault="001A4B35" w:rsidP="001A4B35">
      <w:pPr>
        <w:rPr>
          <w:rFonts w:ascii="Arial" w:hAnsi="Arial" w:cs="Arial"/>
          <w:sz w:val="16"/>
        </w:rPr>
      </w:pPr>
    </w:p>
    <w:p w14:paraId="385239D5" w14:textId="77777777" w:rsidR="001A4B35" w:rsidRDefault="001A4B35" w:rsidP="00DC079C">
      <w:pPr>
        <w:pStyle w:val="Heading2"/>
      </w:pPr>
      <w:r w:rsidRPr="0013165E">
        <w:t>PERSONAL PROTECTIVE EQUIPMENT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562"/>
        <w:gridCol w:w="3436"/>
        <w:gridCol w:w="3434"/>
      </w:tblGrid>
      <w:tr w:rsidR="00DC079C" w:rsidRPr="00923470" w14:paraId="4F892FC0" w14:textId="77777777" w:rsidTr="00325B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  <w:vAlign w:val="center"/>
          </w:tcPr>
          <w:p w14:paraId="45816803" w14:textId="531C0478" w:rsidR="00DC079C" w:rsidRDefault="003375E4" w:rsidP="00325B3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19C29038" wp14:editId="5DD907AC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12065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39" name="Picture 6" descr="Safey glasses must be worn at all times in work are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Safey glasses must be worn at all times in work are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C079C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t>Safety glasses</w:t>
            </w:r>
            <w:r w:rsidR="00DC079C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must be </w:t>
            </w:r>
            <w:proofErr w:type="gramStart"/>
            <w:r w:rsidR="00DC079C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DC079C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  <w:p w14:paraId="10800772" w14:textId="77777777" w:rsidR="00DC079C" w:rsidRPr="00923470" w:rsidRDefault="00DC079C" w:rsidP="00325B37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647" w:type="pct"/>
          </w:tcPr>
          <w:p w14:paraId="1AAA576A" w14:textId="412F1BA8" w:rsidR="00DC079C" w:rsidRPr="00923470" w:rsidRDefault="003375E4" w:rsidP="00325B37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58236A37" wp14:editId="53BEE80C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11430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37" name="Picture 5" descr="Long and loose hair must be conta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Long and loose hair must be conta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C079C" w:rsidRPr="00923470">
              <w:rPr>
                <w:rFonts w:ascii="Arial" w:hAnsi="Arial" w:cs="Arial"/>
                <w:sz w:val="20"/>
                <w:szCs w:val="20"/>
              </w:rPr>
              <w:t>Long and loose hair must be contained.</w:t>
            </w:r>
          </w:p>
        </w:tc>
        <w:tc>
          <w:tcPr>
            <w:tcW w:w="1646" w:type="pct"/>
          </w:tcPr>
          <w:p w14:paraId="13E83D6D" w14:textId="136C9B4E" w:rsidR="00DC079C" w:rsidRPr="00923470" w:rsidRDefault="003375E4" w:rsidP="00325B37">
            <w:pPr>
              <w:rPr>
                <w:rFonts w:ascii="Arial" w:hAnsi="Arial" w:cs="Arial"/>
                <w:sz w:val="20"/>
                <w:szCs w:val="20"/>
              </w:rPr>
            </w:pPr>
            <w:r w:rsidRPr="00E83A52">
              <w:rPr>
                <w:rFonts w:ascii="Arial" w:hAnsi="Arial" w:cs="Arial"/>
                <w:noProof/>
                <w:lang w:val="en-US"/>
              </w:rPr>
              <w:drawing>
                <wp:anchor distT="0" distB="0" distL="114300" distR="114300" simplePos="0" relativeHeight="251655168" behindDoc="0" locked="0" layoutInCell="1" allowOverlap="1" wp14:anchorId="61AEB0D2" wp14:editId="50CFECDE">
                  <wp:simplePos x="0" y="0"/>
                  <wp:positionH relativeFrom="column">
                    <wp:posOffset>-499745</wp:posOffset>
                  </wp:positionH>
                  <wp:positionV relativeFrom="page">
                    <wp:posOffset>-1270</wp:posOffset>
                  </wp:positionV>
                  <wp:extent cx="375920" cy="375920"/>
                  <wp:effectExtent l="0" t="0" r="0" b="0"/>
                  <wp:wrapTight wrapText="bothSides">
                    <wp:wrapPolygon edited="0">
                      <wp:start x="0" y="0"/>
                      <wp:lineTo x="0" y="20797"/>
                      <wp:lineTo x="20797" y="20797"/>
                      <wp:lineTo x="20797" y="0"/>
                      <wp:lineTo x="0" y="0"/>
                    </wp:wrapPolygon>
                  </wp:wrapTight>
                  <wp:docPr id="34" name="Picture 4" descr="Gloves must not be worn when using this mach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Gloves must not be worn when using this mach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920" cy="37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C079C">
              <w:rPr>
                <w:rFonts w:ascii="Arial" w:hAnsi="Arial" w:cs="Arial"/>
                <w:sz w:val="20"/>
                <w:szCs w:val="20"/>
              </w:rPr>
              <w:t>Gloves must not be worn when using this machine.</w:t>
            </w:r>
          </w:p>
        </w:tc>
      </w:tr>
      <w:tr w:rsidR="00DC079C" w:rsidRPr="00923470" w14:paraId="08E1C0D9" w14:textId="77777777" w:rsidTr="00325B3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07" w:type="pct"/>
          </w:tcPr>
          <w:p w14:paraId="5CF9B895" w14:textId="215E369B" w:rsidR="00DC079C" w:rsidRPr="00923470" w:rsidRDefault="003375E4" w:rsidP="00325B3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6192" behindDoc="0" locked="0" layoutInCell="1" allowOverlap="0" wp14:anchorId="05C25743" wp14:editId="2EC82F6B">
                  <wp:simplePos x="0" y="0"/>
                  <wp:positionH relativeFrom="column">
                    <wp:posOffset>-566420</wp:posOffset>
                  </wp:positionH>
                  <wp:positionV relativeFrom="page">
                    <wp:posOffset>38735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35" name="Picture 3" descr="Sturdy footwear must be worn at all times in work are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Sturdy footwear must be worn at all times in work are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C079C" w:rsidRPr="00923470">
              <w:rPr>
                <w:rFonts w:ascii="Arial" w:hAnsi="Arial" w:cs="Arial"/>
                <w:bCs/>
                <w:sz w:val="20"/>
                <w:szCs w:val="20"/>
              </w:rPr>
              <w:t xml:space="preserve">Sturdy footwear must be </w:t>
            </w:r>
            <w:proofErr w:type="gramStart"/>
            <w:r w:rsidR="00DC079C" w:rsidRPr="00923470">
              <w:rPr>
                <w:rFonts w:ascii="Arial" w:hAnsi="Arial" w:cs="Arial"/>
                <w:bCs/>
                <w:sz w:val="20"/>
                <w:szCs w:val="20"/>
              </w:rPr>
              <w:t>worn at all times</w:t>
            </w:r>
            <w:proofErr w:type="gramEnd"/>
            <w:r w:rsidR="00DC079C" w:rsidRPr="00923470">
              <w:rPr>
                <w:rFonts w:ascii="Arial" w:hAnsi="Arial" w:cs="Arial"/>
                <w:bCs/>
                <w:sz w:val="20"/>
                <w:szCs w:val="20"/>
              </w:rPr>
              <w:t xml:space="preserve"> in work areas.</w:t>
            </w:r>
          </w:p>
        </w:tc>
        <w:tc>
          <w:tcPr>
            <w:tcW w:w="1647" w:type="pct"/>
          </w:tcPr>
          <w:p w14:paraId="732B122E" w14:textId="62453147" w:rsidR="00DC079C" w:rsidRPr="00923470" w:rsidRDefault="003375E4" w:rsidP="00325B37">
            <w:pPr>
              <w:rPr>
                <w:rFonts w:ascii="Arial" w:hAnsi="Arial" w:cs="Arial"/>
                <w:noProof/>
                <w:sz w:val="20"/>
                <w:szCs w:val="20"/>
                <w:lang w:val="en-US"/>
              </w:rPr>
            </w:pPr>
            <w:r w:rsidRPr="00923470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7216" behindDoc="0" locked="0" layoutInCell="1" allowOverlap="1" wp14:anchorId="0B9A5932" wp14:editId="6E9A414E">
                  <wp:simplePos x="0" y="0"/>
                  <wp:positionH relativeFrom="column">
                    <wp:posOffset>-459740</wp:posOffset>
                  </wp:positionH>
                  <wp:positionV relativeFrom="page">
                    <wp:posOffset>-1270</wp:posOffset>
                  </wp:positionV>
                  <wp:extent cx="337820" cy="337820"/>
                  <wp:effectExtent l="0" t="0" r="0" b="0"/>
                  <wp:wrapTight wrapText="bothSides">
                    <wp:wrapPolygon edited="0">
                      <wp:start x="0" y="0"/>
                      <wp:lineTo x="0" y="20707"/>
                      <wp:lineTo x="20707" y="20707"/>
                      <wp:lineTo x="20707" y="0"/>
                      <wp:lineTo x="0" y="0"/>
                    </wp:wrapPolygon>
                  </wp:wrapTight>
                  <wp:docPr id="36" name="Picture 2" descr="Close fitting/protective clothing mus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lose fitting/protective clothing mus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82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C079C" w:rsidRPr="00923470">
              <w:rPr>
                <w:rFonts w:ascii="Arial" w:hAnsi="Arial" w:cs="Arial"/>
                <w:sz w:val="20"/>
                <w:szCs w:val="20"/>
              </w:rPr>
              <w:t>Close fitting/protective clothing must be worn.</w:t>
            </w:r>
          </w:p>
        </w:tc>
        <w:tc>
          <w:tcPr>
            <w:tcW w:w="1646" w:type="pct"/>
          </w:tcPr>
          <w:p w14:paraId="566557AF" w14:textId="45AC4B3D" w:rsidR="00DC079C" w:rsidRPr="00923470" w:rsidRDefault="003375E4" w:rsidP="00325B37">
            <w:pPr>
              <w:rPr>
                <w:rFonts w:ascii="Arial" w:hAnsi="Arial" w:cs="Arial"/>
                <w:sz w:val="20"/>
                <w:szCs w:val="20"/>
              </w:rPr>
            </w:pPr>
            <w:r w:rsidRPr="00923470">
              <w:rPr>
                <w:rFonts w:ascii="Arial" w:hAnsi="Arial" w:cs="Arial"/>
                <w:bCs/>
                <w:noProof/>
                <w:sz w:val="20"/>
                <w:szCs w:val="20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3B5C7AF4" wp14:editId="221DDC54">
                  <wp:simplePos x="0" y="0"/>
                  <wp:positionH relativeFrom="column">
                    <wp:posOffset>-462280</wp:posOffset>
                  </wp:positionH>
                  <wp:positionV relativeFrom="page">
                    <wp:posOffset>6350</wp:posOffset>
                  </wp:positionV>
                  <wp:extent cx="338455" cy="338455"/>
                  <wp:effectExtent l="0" t="0" r="0" b="0"/>
                  <wp:wrapTight wrapText="bothSides">
                    <wp:wrapPolygon edited="0">
                      <wp:start x="0" y="0"/>
                      <wp:lineTo x="0" y="20668"/>
                      <wp:lineTo x="20668" y="20668"/>
                      <wp:lineTo x="20668" y="0"/>
                      <wp:lineTo x="0" y="0"/>
                    </wp:wrapPolygon>
                  </wp:wrapTight>
                  <wp:docPr id="38" name="Picture 1" descr="Rings and jewellery must not be wo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Rings and jewellery must not be wo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C079C"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="00DC079C" w:rsidRPr="00923470">
              <w:rPr>
                <w:rFonts w:ascii="Arial" w:hAnsi="Arial" w:cs="Arial"/>
                <w:bCs/>
                <w:sz w:val="20"/>
                <w:szCs w:val="20"/>
              </w:rPr>
              <w:t>ings and jewellery must not be worn.</w:t>
            </w:r>
          </w:p>
        </w:tc>
      </w:tr>
    </w:tbl>
    <w:p w14:paraId="57B00A5D" w14:textId="77777777" w:rsidR="001A4B35" w:rsidRDefault="001A4B35" w:rsidP="001A4B35">
      <w:pPr>
        <w:pStyle w:val="Heading8"/>
        <w:rPr>
          <w:rFonts w:ascii="Arial" w:hAnsi="Arial" w:cs="Arial"/>
          <w:color w:val="auto"/>
          <w:sz w:val="22"/>
          <w:szCs w:val="22"/>
        </w:rPr>
      </w:pPr>
    </w:p>
    <w:p w14:paraId="178A8135" w14:textId="77777777" w:rsidR="001A4B35" w:rsidRDefault="001A4B35" w:rsidP="001A4B35">
      <w:pPr>
        <w:sectPr w:rsidR="001A4B35" w:rsidSect="0043102E">
          <w:pgSz w:w="11906" w:h="16838" w:code="9"/>
          <w:pgMar w:top="567" w:right="737" w:bottom="567" w:left="737" w:header="284" w:footer="221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378B858D" w14:textId="77777777" w:rsidR="004D7AA8" w:rsidRPr="001A4B35" w:rsidRDefault="004D7AA8" w:rsidP="00DC079C">
      <w:pPr>
        <w:pStyle w:val="Heading2"/>
      </w:pPr>
      <w:r w:rsidRPr="001A4B35">
        <w:t>PRE-OPERATIONAL SAFETY CHECKS</w:t>
      </w:r>
    </w:p>
    <w:p w14:paraId="7E8F4E02" w14:textId="77777777" w:rsidR="00B02D55" w:rsidRDefault="00B02D55" w:rsidP="000B415C">
      <w:pPr>
        <w:pStyle w:val="-SOPtickpoint"/>
      </w:pPr>
      <w:bookmarkStart w:id="0" w:name="OLE_LINK19"/>
      <w:bookmarkStart w:id="1" w:name="OLE_LINK20"/>
      <w:bookmarkStart w:id="2" w:name="OLE_LINK34"/>
      <w:r>
        <w:t>Locate and ensure you are familiar with all machine operations and controls</w:t>
      </w:r>
      <w:bookmarkEnd w:id="0"/>
      <w:bookmarkEnd w:id="1"/>
      <w:bookmarkEnd w:id="2"/>
      <w:r>
        <w:t>.</w:t>
      </w:r>
    </w:p>
    <w:p w14:paraId="5AB0901F" w14:textId="77777777" w:rsidR="009A4A5D" w:rsidRDefault="009A4A5D" w:rsidP="009A4A5D">
      <w:pPr>
        <w:pStyle w:val="-SOPtickpoint"/>
      </w:pPr>
      <w:bookmarkStart w:id="3" w:name="OLE_LINK14"/>
      <w:bookmarkStart w:id="4" w:name="OLE_LINK15"/>
      <w:bookmarkStart w:id="5" w:name="OLE_LINK24"/>
      <w:bookmarkStart w:id="6" w:name="OLE_LINK25"/>
      <w:bookmarkStart w:id="7" w:name="OLE_LINK16"/>
      <w:bookmarkStart w:id="8" w:name="OLE_LINK17"/>
      <w:r w:rsidRPr="00C20A79">
        <w:t>Ensure all guards are fitted, secure and functional</w:t>
      </w:r>
      <w:bookmarkEnd w:id="7"/>
      <w:bookmarkEnd w:id="8"/>
      <w:r w:rsidRPr="00C20A79">
        <w:t>.</w:t>
      </w:r>
      <w:bookmarkEnd w:id="3"/>
      <w:bookmarkEnd w:id="4"/>
      <w:r>
        <w:t xml:space="preserve"> Do not operate if guards are missing or faulty.</w:t>
      </w:r>
    </w:p>
    <w:bookmarkEnd w:id="5"/>
    <w:bookmarkEnd w:id="6"/>
    <w:p w14:paraId="4295D698" w14:textId="77777777" w:rsidR="00B02D55" w:rsidRDefault="00B02D55" w:rsidP="000B415C">
      <w:pPr>
        <w:pStyle w:val="-SOPtickpoint"/>
      </w:pPr>
      <w:r>
        <w:t>Ensure w</w:t>
      </w:r>
      <w:r w:rsidR="004D7AA8" w:rsidRPr="001A4B35">
        <w:t xml:space="preserve">orking parts </w:t>
      </w:r>
      <w:r>
        <w:t>are</w:t>
      </w:r>
      <w:r w:rsidR="004D7AA8" w:rsidRPr="001A4B35">
        <w:t xml:space="preserve"> well lubricated and the jaws and fingers free of rust and dirt.</w:t>
      </w:r>
      <w:bookmarkStart w:id="9" w:name="OLE_LINK4"/>
      <w:bookmarkStart w:id="10" w:name="OLE_LINK5"/>
      <w:bookmarkStart w:id="11" w:name="OLE_LINK6"/>
      <w:bookmarkStart w:id="12" w:name="OLE_LINK7"/>
      <w:bookmarkStart w:id="13" w:name="OLE_LINK12"/>
      <w:bookmarkStart w:id="14" w:name="OLE_LINK27"/>
      <w:bookmarkStart w:id="15" w:name="OLE_LINK28"/>
      <w:bookmarkStart w:id="16" w:name="OLE_LINK29"/>
      <w:bookmarkStart w:id="17" w:name="OLE_LINK31"/>
    </w:p>
    <w:p w14:paraId="09565D30" w14:textId="77777777" w:rsidR="00B02D55" w:rsidRDefault="00B02D55" w:rsidP="000B415C">
      <w:pPr>
        <w:pStyle w:val="-SOPtickpoint"/>
      </w:pPr>
      <w:r>
        <w:t>Check workspaces and walkways to e</w:t>
      </w:r>
      <w:r w:rsidRPr="00A03639">
        <w:t>nsure no slip/trip hazards are presen</w:t>
      </w:r>
      <w:bookmarkEnd w:id="14"/>
      <w:bookmarkEnd w:id="16"/>
      <w:bookmarkEnd w:id="17"/>
      <w:r w:rsidRPr="00A03639">
        <w:t>t</w:t>
      </w:r>
      <w:bookmarkEnd w:id="11"/>
      <w:bookmarkEnd w:id="12"/>
    </w:p>
    <w:bookmarkEnd w:id="9"/>
    <w:bookmarkEnd w:id="10"/>
    <w:bookmarkEnd w:id="13"/>
    <w:bookmarkEnd w:id="15"/>
    <w:p w14:paraId="5141B75A" w14:textId="77777777" w:rsidR="004D7AA8" w:rsidRPr="001A4B35" w:rsidRDefault="004D7AA8" w:rsidP="000B415C">
      <w:pPr>
        <w:pStyle w:val="-SOPtickpoint"/>
      </w:pPr>
      <w:r w:rsidRPr="001A4B35">
        <w:t xml:space="preserve">Be aware of other </w:t>
      </w:r>
      <w:r w:rsidR="00B02D55">
        <w:t>people</w:t>
      </w:r>
      <w:r w:rsidRPr="001A4B35">
        <w:t xml:space="preserve"> in the </w:t>
      </w:r>
      <w:r w:rsidR="00B02D55">
        <w:t>area. E</w:t>
      </w:r>
      <w:r w:rsidRPr="001A4B35">
        <w:t>nsure the area is clear before using equipment.</w:t>
      </w:r>
    </w:p>
    <w:p w14:paraId="6123EB62" w14:textId="77777777" w:rsidR="001A4B35" w:rsidRPr="001A4B35" w:rsidRDefault="001A4B35" w:rsidP="000B415C">
      <w:pPr>
        <w:pStyle w:val="-SOPheading"/>
      </w:pPr>
    </w:p>
    <w:p w14:paraId="3A09F9D3" w14:textId="77777777" w:rsidR="004D7AA8" w:rsidRPr="001A4B35" w:rsidRDefault="004D7AA8" w:rsidP="00DC079C">
      <w:pPr>
        <w:pStyle w:val="Heading2"/>
      </w:pPr>
      <w:r w:rsidRPr="001A4B35">
        <w:t>OPERATIONAL SAFETY CHECKS</w:t>
      </w:r>
    </w:p>
    <w:p w14:paraId="2BC1EAB8" w14:textId="77777777" w:rsidR="004D7AA8" w:rsidRPr="001A4B35" w:rsidRDefault="004D7AA8" w:rsidP="000B415C">
      <w:pPr>
        <w:pStyle w:val="-SOPtickpoint"/>
      </w:pPr>
      <w:r w:rsidRPr="001A4B35">
        <w:t>Remove the pan brake fingers that are in the way</w:t>
      </w:r>
      <w:r w:rsidR="00B02D55">
        <w:t>. U</w:t>
      </w:r>
      <w:r w:rsidRPr="001A4B35">
        <w:t>se only the pan brake fingers required to make the bend.</w:t>
      </w:r>
    </w:p>
    <w:p w14:paraId="4956713B" w14:textId="77777777" w:rsidR="004D7AA8" w:rsidRPr="001A4B35" w:rsidRDefault="004D7AA8" w:rsidP="000B415C">
      <w:pPr>
        <w:pStyle w:val="-SOPtickpoint"/>
      </w:pPr>
      <w:r w:rsidRPr="001A4B35">
        <w:t>Ensure the pan brake fingers that are not removed for an operation are securely seated and firmly tightened before the machine is used.</w:t>
      </w:r>
    </w:p>
    <w:p w14:paraId="1442BCDA" w14:textId="77777777" w:rsidR="004D7AA8" w:rsidRPr="001A4B35" w:rsidRDefault="004D7AA8" w:rsidP="000B415C">
      <w:pPr>
        <w:pStyle w:val="-SOPtickpoint"/>
      </w:pPr>
      <w:r w:rsidRPr="001A4B35">
        <w:t xml:space="preserve">Ensure </w:t>
      </w:r>
      <w:r w:rsidR="00DB07D0">
        <w:t xml:space="preserve">your </w:t>
      </w:r>
      <w:r w:rsidRPr="001A4B35">
        <w:t>fingers and limbs are clear before operating the pan brake.</w:t>
      </w:r>
    </w:p>
    <w:p w14:paraId="5F53B78F" w14:textId="77777777" w:rsidR="004D7AA8" w:rsidRPr="001A4B35" w:rsidRDefault="004D7AA8" w:rsidP="000B415C">
      <w:pPr>
        <w:pStyle w:val="-SOPtickpoint"/>
      </w:pPr>
      <w:r w:rsidRPr="001A4B35">
        <w:t>Lower finger clamps to work</w:t>
      </w:r>
      <w:r w:rsidR="00DB07D0">
        <w:t>. D</w:t>
      </w:r>
      <w:r w:rsidRPr="001A4B35">
        <w:t>o not drop.</w:t>
      </w:r>
    </w:p>
    <w:p w14:paraId="29B5C3EA" w14:textId="77777777" w:rsidR="004D7AA8" w:rsidRPr="001A4B35" w:rsidRDefault="004D7AA8" w:rsidP="000B415C">
      <w:pPr>
        <w:pStyle w:val="-SOPtickpoint"/>
      </w:pPr>
      <w:r w:rsidRPr="001A4B35">
        <w:t>Check workpiece is secure.</w:t>
      </w:r>
    </w:p>
    <w:p w14:paraId="3D29AF1E" w14:textId="77777777" w:rsidR="004D7AA8" w:rsidRPr="001A4B35" w:rsidRDefault="004D7AA8" w:rsidP="000B415C">
      <w:pPr>
        <w:pStyle w:val="-SOPtickpoint"/>
      </w:pPr>
      <w:r w:rsidRPr="001A4B35">
        <w:t>Keep clear of moving counterweight (where fitted).</w:t>
      </w:r>
    </w:p>
    <w:p w14:paraId="032FD3D7" w14:textId="77777777" w:rsidR="001A4B35" w:rsidRPr="001A4B35" w:rsidRDefault="001A4B35" w:rsidP="000B415C">
      <w:pPr>
        <w:pStyle w:val="-SOPheading"/>
      </w:pPr>
    </w:p>
    <w:p w14:paraId="5CDE8C96" w14:textId="77777777" w:rsidR="00FC60E3" w:rsidRPr="00C20A79" w:rsidRDefault="00FC60E3" w:rsidP="00DC079C">
      <w:pPr>
        <w:pStyle w:val="Heading2"/>
      </w:pPr>
      <w:r>
        <w:t>ENDING OPERATIONS AND CLEANING UP</w:t>
      </w:r>
    </w:p>
    <w:p w14:paraId="60C43A26" w14:textId="77777777" w:rsidR="004D7AA8" w:rsidRPr="001A4B35" w:rsidRDefault="004D7AA8" w:rsidP="000B415C">
      <w:pPr>
        <w:pStyle w:val="-SOPtickpoint"/>
      </w:pPr>
      <w:r w:rsidRPr="001A4B35">
        <w:t>Lower finger clamps to a safe position.</w:t>
      </w:r>
    </w:p>
    <w:p w14:paraId="62F7A49C" w14:textId="77777777" w:rsidR="004D7AA8" w:rsidRPr="001A4B35" w:rsidRDefault="004D7AA8" w:rsidP="000B415C">
      <w:pPr>
        <w:pStyle w:val="-SOPtickpoint"/>
      </w:pPr>
      <w:r w:rsidRPr="001A4B35">
        <w:t>Return all accessories to storage racks.</w:t>
      </w:r>
    </w:p>
    <w:p w14:paraId="5172E896" w14:textId="77777777" w:rsidR="004D7AA8" w:rsidRPr="001A4B35" w:rsidRDefault="004D7AA8" w:rsidP="000B415C">
      <w:pPr>
        <w:pStyle w:val="-SOPtickpoint"/>
      </w:pPr>
      <w:r w:rsidRPr="001A4B35">
        <w:t>Leave the work area in a safe, clean and tidy state.</w:t>
      </w:r>
    </w:p>
    <w:p w14:paraId="40519C42" w14:textId="77777777" w:rsidR="004D7AA8" w:rsidRPr="001A4B35" w:rsidRDefault="004D7AA8" w:rsidP="000B415C">
      <w:pPr>
        <w:pStyle w:val="-SOPheading"/>
      </w:pPr>
    </w:p>
    <w:p w14:paraId="15E45AAF" w14:textId="77777777" w:rsidR="001A4B35" w:rsidRDefault="004D7AA8" w:rsidP="00DC079C">
      <w:pPr>
        <w:pStyle w:val="Heading2"/>
      </w:pPr>
      <w:r w:rsidRPr="001A4B35">
        <w:t>POTENTIAL HAZARDS</w:t>
      </w:r>
      <w:r w:rsidR="00DB07D0">
        <w:t xml:space="preserve"> AND INJURIES</w:t>
      </w:r>
    </w:p>
    <w:p w14:paraId="7477A2B8" w14:textId="77777777" w:rsidR="001A4B35" w:rsidRPr="001A4B35" w:rsidRDefault="004D7AA8" w:rsidP="000B415C">
      <w:pPr>
        <w:pStyle w:val="-SOPhazardpoint"/>
      </w:pPr>
      <w:r w:rsidRPr="001A4B35">
        <w:t>Sharp edges and burrs</w:t>
      </w:r>
      <w:r w:rsidR="001A4B35">
        <w:t>.</w:t>
      </w:r>
    </w:p>
    <w:p w14:paraId="2CAA610F" w14:textId="77777777" w:rsidR="004D7AA8" w:rsidRPr="001A4B35" w:rsidRDefault="004D7AA8" w:rsidP="000B415C">
      <w:pPr>
        <w:pStyle w:val="-SOPhazardpoint"/>
      </w:pPr>
      <w:r w:rsidRPr="001A4B35">
        <w:t>Squash/crush and pinch points</w:t>
      </w:r>
      <w:r w:rsidR="001A4B35">
        <w:t>.</w:t>
      </w:r>
    </w:p>
    <w:p w14:paraId="1F5A4BCD" w14:textId="77777777" w:rsidR="005D68A8" w:rsidRDefault="004D7AA8" w:rsidP="000B415C">
      <w:pPr>
        <w:pStyle w:val="-SOPhazardpoint"/>
      </w:pPr>
      <w:r w:rsidRPr="001A4B35">
        <w:t>Impact from counterweight</w:t>
      </w:r>
      <w:r w:rsidR="001A4B35">
        <w:t>.</w:t>
      </w:r>
    </w:p>
    <w:p w14:paraId="661AB8A9" w14:textId="77777777" w:rsidR="000B415C" w:rsidRDefault="000B415C" w:rsidP="000B415C">
      <w:pPr>
        <w:pStyle w:val="-SOPheading"/>
      </w:pPr>
    </w:p>
    <w:p w14:paraId="2A2B0649" w14:textId="77777777" w:rsidR="000B415C" w:rsidRDefault="000B415C" w:rsidP="00DC079C">
      <w:pPr>
        <w:pStyle w:val="Heading2"/>
      </w:pPr>
      <w:r>
        <w:t>DON’T</w:t>
      </w:r>
    </w:p>
    <w:p w14:paraId="4F9CDEA8" w14:textId="77777777" w:rsidR="000B415C" w:rsidRDefault="000B415C" w:rsidP="000B415C">
      <w:pPr>
        <w:pStyle w:val="-SOPcrosspoint"/>
      </w:pPr>
      <w:r>
        <w:t>Do not use faulty equipment</w:t>
      </w:r>
      <w:r w:rsidRPr="001A4B35">
        <w:t>. Immediately report suspect machinery.</w:t>
      </w:r>
    </w:p>
    <w:p w14:paraId="5016BF74" w14:textId="77777777" w:rsidR="000B415C" w:rsidRPr="001A4B35" w:rsidRDefault="000B415C" w:rsidP="000B415C">
      <w:pPr>
        <w:pStyle w:val="-SOPcrosspoint"/>
      </w:pPr>
      <w:r>
        <w:t>Do not</w:t>
      </w:r>
      <w:r w:rsidRPr="001A4B35">
        <w:t xml:space="preserve"> use </w:t>
      </w:r>
      <w:r>
        <w:t>a pan brake</w:t>
      </w:r>
      <w:r w:rsidRPr="001A4B35">
        <w:t xml:space="preserve"> for bending metal that is beyond </w:t>
      </w:r>
      <w:r>
        <w:t>its</w:t>
      </w:r>
      <w:r w:rsidRPr="001A4B35">
        <w:t xml:space="preserve"> capacity </w:t>
      </w:r>
      <w:r>
        <w:t xml:space="preserve">for thickness, shape </w:t>
      </w:r>
      <w:r w:rsidRPr="001A4B35">
        <w:t>or type.</w:t>
      </w:r>
    </w:p>
    <w:p w14:paraId="13BB989D" w14:textId="77777777" w:rsidR="000B415C" w:rsidRPr="001A4B35" w:rsidRDefault="000B415C" w:rsidP="000B415C">
      <w:pPr>
        <w:pStyle w:val="-SOPcrosspoint"/>
      </w:pPr>
      <w:r>
        <w:t>Do not</w:t>
      </w:r>
      <w:r w:rsidRPr="001A4B35">
        <w:t xml:space="preserve"> a</w:t>
      </w:r>
      <w:r>
        <w:t>ttempt to bend rod, wire, strap</w:t>
      </w:r>
      <w:r w:rsidRPr="001A4B35">
        <w:t xml:space="preserve"> or spring steel sheets.</w:t>
      </w:r>
    </w:p>
    <w:p w14:paraId="1EDA7FDA" w14:textId="77777777" w:rsidR="0043102E" w:rsidRDefault="005D68A8" w:rsidP="000B415C">
      <w:r>
        <w:br w:type="column"/>
      </w:r>
    </w:p>
    <w:p w14:paraId="3F67863E" w14:textId="77777777" w:rsidR="005D68A8" w:rsidRDefault="005D68A8" w:rsidP="000B415C"/>
    <w:p w14:paraId="0195CD45" w14:textId="77777777" w:rsidR="005D68A8" w:rsidRDefault="005D68A8" w:rsidP="000B415C"/>
    <w:p w14:paraId="6AF09440" w14:textId="77777777" w:rsidR="0043102E" w:rsidRDefault="0043102E" w:rsidP="000B415C"/>
    <w:p w14:paraId="2A744055" w14:textId="77777777" w:rsidR="001A4B35" w:rsidRDefault="001A4B35" w:rsidP="000B415C"/>
    <w:p w14:paraId="48D4BD3E" w14:textId="77777777" w:rsidR="001A4B35" w:rsidRDefault="001A4B35" w:rsidP="000B415C"/>
    <w:p w14:paraId="246CCE7D" w14:textId="77777777" w:rsidR="001A4B35" w:rsidRDefault="001A4B35" w:rsidP="000B415C"/>
    <w:p w14:paraId="7D3A5884" w14:textId="77777777" w:rsidR="001A4B35" w:rsidRDefault="001A4B35" w:rsidP="000B415C"/>
    <w:p w14:paraId="4262A841" w14:textId="77777777" w:rsidR="001A4B35" w:rsidRDefault="001A4B35" w:rsidP="000B415C"/>
    <w:p w14:paraId="5DDD9975" w14:textId="77777777" w:rsidR="001A4B35" w:rsidRDefault="001A4B35" w:rsidP="000B415C"/>
    <w:p w14:paraId="19550129" w14:textId="77777777" w:rsidR="001A4B35" w:rsidRDefault="001A4B35" w:rsidP="000B415C"/>
    <w:p w14:paraId="6D1A4BB2" w14:textId="77777777" w:rsidR="001A4B35" w:rsidRDefault="001A4B35" w:rsidP="000B415C"/>
    <w:p w14:paraId="24D6E8A5" w14:textId="77777777" w:rsidR="001A4B35" w:rsidRDefault="001A4B35" w:rsidP="000B415C"/>
    <w:p w14:paraId="63A7DAE1" w14:textId="77777777" w:rsidR="001A4B35" w:rsidRDefault="001A4B35" w:rsidP="000B415C"/>
    <w:p w14:paraId="3984DAE1" w14:textId="77777777" w:rsidR="001A4B35" w:rsidRDefault="001A4B35" w:rsidP="000B415C"/>
    <w:p w14:paraId="38CDCE38" w14:textId="77777777" w:rsidR="001A4B35" w:rsidRDefault="001A4B35" w:rsidP="000B415C"/>
    <w:p w14:paraId="4A6D0413" w14:textId="77777777" w:rsidR="001A4B35" w:rsidRDefault="001A4B35" w:rsidP="000B415C"/>
    <w:p w14:paraId="53421C8D" w14:textId="77777777" w:rsidR="001A4B35" w:rsidRDefault="001A4B35" w:rsidP="000B415C"/>
    <w:p w14:paraId="2A4E2A49" w14:textId="77777777" w:rsidR="001A4B35" w:rsidRDefault="001A4B35" w:rsidP="000B415C"/>
    <w:p w14:paraId="13B8FCED" w14:textId="77777777" w:rsidR="001A4B35" w:rsidRDefault="001A4B35" w:rsidP="000B415C"/>
    <w:p w14:paraId="3ACBD1BC" w14:textId="77777777" w:rsidR="001A4B35" w:rsidRDefault="001A4B35" w:rsidP="000B415C"/>
    <w:p w14:paraId="3839F7A2" w14:textId="77777777" w:rsidR="001A4B35" w:rsidRDefault="001A4B35" w:rsidP="000B415C"/>
    <w:p w14:paraId="22DDCFA1" w14:textId="77777777" w:rsidR="001A4B35" w:rsidRDefault="001A4B35" w:rsidP="000B415C"/>
    <w:p w14:paraId="32731BCC" w14:textId="77777777" w:rsidR="001A4B35" w:rsidRDefault="001A4B35" w:rsidP="000B415C"/>
    <w:p w14:paraId="04FE1F74" w14:textId="77777777" w:rsidR="001A4B35" w:rsidRDefault="001A4B35" w:rsidP="000B415C"/>
    <w:p w14:paraId="24095D6A" w14:textId="77777777" w:rsidR="005D68A8" w:rsidRDefault="005D68A8" w:rsidP="000B415C"/>
    <w:p w14:paraId="16516ECC" w14:textId="77777777" w:rsidR="005D68A8" w:rsidRDefault="005D68A8" w:rsidP="000B415C"/>
    <w:p w14:paraId="4D143FEE" w14:textId="77777777" w:rsidR="005D68A8" w:rsidRDefault="005D68A8" w:rsidP="000B415C"/>
    <w:p w14:paraId="1CE573AA" w14:textId="77777777" w:rsidR="005D68A8" w:rsidRDefault="005D68A8" w:rsidP="000B415C"/>
    <w:p w14:paraId="2993114F" w14:textId="77777777" w:rsidR="001A4B35" w:rsidRDefault="001A4B35" w:rsidP="000B415C"/>
    <w:p w14:paraId="0A0BC14B" w14:textId="77777777" w:rsidR="001A4B35" w:rsidRDefault="001A4B35" w:rsidP="000B415C"/>
    <w:p w14:paraId="00031991" w14:textId="77777777" w:rsidR="001A4B35" w:rsidRDefault="001A4B35" w:rsidP="000B415C"/>
    <w:p w14:paraId="11F86F73" w14:textId="77777777" w:rsidR="008516E2" w:rsidRDefault="008516E2" w:rsidP="000B415C"/>
    <w:p w14:paraId="02D842DC" w14:textId="77777777" w:rsidR="008516E2" w:rsidRDefault="008516E2" w:rsidP="000B415C"/>
    <w:p w14:paraId="751E9D82" w14:textId="77777777" w:rsidR="003375E4" w:rsidRDefault="003375E4" w:rsidP="00CC62A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5F3D19C" w14:textId="77777777" w:rsidR="003375E4" w:rsidRDefault="003375E4" w:rsidP="00CC62A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97886AB" w14:textId="77777777" w:rsidR="003375E4" w:rsidRDefault="003375E4" w:rsidP="00CC62A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78BE3454" w14:textId="77777777" w:rsidR="003375E4" w:rsidRDefault="003375E4" w:rsidP="00CC62A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45F410B2" w14:textId="77777777" w:rsidR="003375E4" w:rsidRDefault="003375E4" w:rsidP="00CC62A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D899613" w14:textId="33EA7E17" w:rsidR="00CC62A8" w:rsidRDefault="00CC62A8" w:rsidP="00CC62A8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T</w:t>
      </w:r>
      <w:r>
        <w:rPr>
          <w:rFonts w:ascii="Arial" w:hAnsi="Arial" w:cs="Arial"/>
          <w:b/>
          <w:bCs/>
          <w:sz w:val="16"/>
          <w:szCs w:val="16"/>
        </w:rPr>
        <w:t xml:space="preserve">his safe work procedure does not necessarily cover all possible hazards associated with this equipment and should be used in conjunction with other references. </w:t>
      </w:r>
      <w:r>
        <w:rPr>
          <w:rFonts w:ascii="Arial" w:hAnsi="Arial" w:cs="Arial"/>
          <w:b/>
          <w:bCs/>
          <w:sz w:val="16"/>
          <w:szCs w:val="16"/>
        </w:rPr>
        <w:br/>
        <w:t>It is designed as a guide to be used to compliment training and as a reminder to users prior to equipment use.</w:t>
      </w:r>
    </w:p>
    <w:p w14:paraId="624F362D" w14:textId="77777777" w:rsidR="00CC62A8" w:rsidRPr="00CC62A8" w:rsidRDefault="00CC62A8" w:rsidP="00CC62A8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6AD21D7F" w14:textId="45A6FF1E" w:rsidR="0043102E" w:rsidRPr="003375E4" w:rsidRDefault="00CC62A8" w:rsidP="003375E4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D645B5">
        <w:rPr>
          <w:rFonts w:ascii="Arial" w:hAnsi="Arial" w:cs="Arial"/>
          <w:b/>
          <w:bCs/>
          <w:sz w:val="16"/>
          <w:szCs w:val="16"/>
        </w:rPr>
        <w:t>ALWAYS refer to the manufacturer’s instructions when writing your own safe work procedure.</w:t>
      </w:r>
    </w:p>
    <w:sectPr w:rsidR="0043102E" w:rsidRPr="003375E4" w:rsidSect="001A4B35">
      <w:type w:val="continuous"/>
      <w:pgSz w:w="11906" w:h="16838" w:code="9"/>
      <w:pgMar w:top="567" w:right="737" w:bottom="567" w:left="737" w:header="284" w:footer="221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33609" w14:textId="77777777" w:rsidR="002109E8" w:rsidRDefault="002109E8">
      <w:r>
        <w:separator/>
      </w:r>
    </w:p>
  </w:endnote>
  <w:endnote w:type="continuationSeparator" w:id="0">
    <w:p w14:paraId="2A8A194F" w14:textId="77777777" w:rsidR="002109E8" w:rsidRDefault="00210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54D0B2" w14:textId="77777777" w:rsidR="002109E8" w:rsidRDefault="002109E8">
      <w:r>
        <w:separator/>
      </w:r>
    </w:p>
  </w:footnote>
  <w:footnote w:type="continuationSeparator" w:id="0">
    <w:p w14:paraId="4D86F906" w14:textId="77777777" w:rsidR="002109E8" w:rsidRDefault="002109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D5311"/>
    <w:multiLevelType w:val="hybridMultilevel"/>
    <w:tmpl w:val="D31EB4EC"/>
    <w:lvl w:ilvl="0" w:tplc="3B024426">
      <w:start w:val="1"/>
      <w:numFmt w:val="bullet"/>
      <w:pStyle w:val="-SOPcrosspoint"/>
      <w:lvlText w:val="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FF00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7343C"/>
    <w:multiLevelType w:val="hybridMultilevel"/>
    <w:tmpl w:val="3558C30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0B5B94"/>
    <w:multiLevelType w:val="hybridMultilevel"/>
    <w:tmpl w:val="120CC814"/>
    <w:lvl w:ilvl="0" w:tplc="20B07378">
      <w:start w:val="2009"/>
      <w:numFmt w:val="bulle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53DAF"/>
    <w:multiLevelType w:val="hybridMultilevel"/>
    <w:tmpl w:val="0A1E7BC0"/>
    <w:lvl w:ilvl="0" w:tplc="11D8DB0E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</w:rPr>
    </w:lvl>
    <w:lvl w:ilvl="1" w:tplc="6DAA69F8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E4B468D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92E128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73EBA0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A8CD96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A5AF78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9FAF55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E4AEE0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D2D4E14"/>
    <w:multiLevelType w:val="hybridMultilevel"/>
    <w:tmpl w:val="0F883CC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D816DE7"/>
    <w:multiLevelType w:val="hybridMultilevel"/>
    <w:tmpl w:val="0A1E7BC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459004D"/>
    <w:multiLevelType w:val="hybridMultilevel"/>
    <w:tmpl w:val="0A1E7BC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DAA69F8">
      <w:start w:val="1"/>
      <w:numFmt w:val="bullet"/>
      <w:lvlText w:val=""/>
      <w:lvlJc w:val="left"/>
      <w:pPr>
        <w:tabs>
          <w:tab w:val="num" w:pos="1440"/>
        </w:tabs>
        <w:ind w:left="1440" w:hanging="720"/>
      </w:pPr>
      <w:rPr>
        <w:rFonts w:ascii="Wingdings" w:eastAsia="Times New Roman" w:hAnsi="Wingdings" w:cs="Times New Roman" w:hint="default"/>
      </w:rPr>
    </w:lvl>
    <w:lvl w:ilvl="2" w:tplc="E4B468D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92E128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73EBA0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A8CD96A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A5AF78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9FAF55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E4AEE0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DD426F3"/>
    <w:multiLevelType w:val="hybridMultilevel"/>
    <w:tmpl w:val="6D2C9AF8"/>
    <w:lvl w:ilvl="0" w:tplc="C8700FBC">
      <w:start w:val="2009"/>
      <w:numFmt w:val="bullet"/>
      <w:pStyle w:val="-SOPhazardpoint"/>
      <w:lvlText w:val=""/>
      <w:lvlJc w:val="left"/>
      <w:pPr>
        <w:tabs>
          <w:tab w:val="num" w:pos="360"/>
        </w:tabs>
        <w:ind w:left="360" w:hanging="360"/>
      </w:pPr>
      <w:rPr>
        <w:rFonts w:ascii="Webdings" w:hAnsi="Webdings" w:cs="Times New Roman" w:hint="default"/>
        <w:color w:val="FF9900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120518"/>
    <w:multiLevelType w:val="hybridMultilevel"/>
    <w:tmpl w:val="12CA38D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36A793A"/>
    <w:multiLevelType w:val="hybridMultilevel"/>
    <w:tmpl w:val="FB50B0D2"/>
    <w:lvl w:ilvl="0" w:tplc="FBACAD86">
      <w:start w:val="1"/>
      <w:numFmt w:val="bullet"/>
      <w:pStyle w:val="-SOPtickpoin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A223AF2"/>
    <w:multiLevelType w:val="hybridMultilevel"/>
    <w:tmpl w:val="0D5A8BE6"/>
    <w:lvl w:ilvl="0" w:tplc="63A2A2C4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CC00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56330678">
    <w:abstractNumId w:val="8"/>
  </w:num>
  <w:num w:numId="2" w16cid:durableId="933703190">
    <w:abstractNumId w:val="5"/>
  </w:num>
  <w:num w:numId="3" w16cid:durableId="783428232">
    <w:abstractNumId w:val="4"/>
  </w:num>
  <w:num w:numId="4" w16cid:durableId="1738745031">
    <w:abstractNumId w:val="1"/>
  </w:num>
  <w:num w:numId="5" w16cid:durableId="629166681">
    <w:abstractNumId w:val="6"/>
  </w:num>
  <w:num w:numId="6" w16cid:durableId="1948348708">
    <w:abstractNumId w:val="3"/>
  </w:num>
  <w:num w:numId="7" w16cid:durableId="1310940918">
    <w:abstractNumId w:val="10"/>
  </w:num>
  <w:num w:numId="8" w16cid:durableId="1459953589">
    <w:abstractNumId w:val="2"/>
  </w:num>
  <w:num w:numId="9" w16cid:durableId="724642848">
    <w:abstractNumId w:val="0"/>
  </w:num>
  <w:num w:numId="10" w16cid:durableId="129791208">
    <w:abstractNumId w:val="7"/>
  </w:num>
  <w:num w:numId="11" w16cid:durableId="8059264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B1B"/>
    <w:rsid w:val="00001262"/>
    <w:rsid w:val="00045754"/>
    <w:rsid w:val="000B415C"/>
    <w:rsid w:val="00136AE5"/>
    <w:rsid w:val="001A4B35"/>
    <w:rsid w:val="002109E8"/>
    <w:rsid w:val="00245181"/>
    <w:rsid w:val="00325B37"/>
    <w:rsid w:val="00330B1B"/>
    <w:rsid w:val="003375E4"/>
    <w:rsid w:val="00430B04"/>
    <w:rsid w:val="0043102E"/>
    <w:rsid w:val="004A1294"/>
    <w:rsid w:val="004A6F03"/>
    <w:rsid w:val="004B1829"/>
    <w:rsid w:val="004D7AA8"/>
    <w:rsid w:val="005C401E"/>
    <w:rsid w:val="005D68A8"/>
    <w:rsid w:val="008516E2"/>
    <w:rsid w:val="009512A4"/>
    <w:rsid w:val="00964F7E"/>
    <w:rsid w:val="009A4A5D"/>
    <w:rsid w:val="009D3EC1"/>
    <w:rsid w:val="00B02D55"/>
    <w:rsid w:val="00B647BE"/>
    <w:rsid w:val="00C137E7"/>
    <w:rsid w:val="00CC62A8"/>
    <w:rsid w:val="00D23F96"/>
    <w:rsid w:val="00DB07D0"/>
    <w:rsid w:val="00DC079C"/>
    <w:rsid w:val="00FC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page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5645ACE6"/>
  <w15:chartTrackingRefBased/>
  <w15:docId w15:val="{3B35ECC1-806E-48A8-8BFE-CEB1AF664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DC079C"/>
    <w:pPr>
      <w:keepNext/>
      <w:jc w:val="center"/>
      <w:outlineLvl w:val="0"/>
    </w:pPr>
    <w:rPr>
      <w:rFonts w:ascii="Arial Black" w:hAnsi="Arial Black"/>
      <w:sz w:val="32"/>
    </w:rPr>
  </w:style>
  <w:style w:type="paragraph" w:styleId="Heading2">
    <w:name w:val="heading 2"/>
    <w:basedOn w:val="Normal"/>
    <w:next w:val="Normal"/>
    <w:qFormat/>
    <w:rsid w:val="00DC079C"/>
    <w:pPr>
      <w:keepNext/>
      <w:outlineLvl w:val="1"/>
    </w:pPr>
    <w:rPr>
      <w:rFonts w:ascii="Arial" w:hAnsi="Arial" w:cs="Arial"/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entury Gothic" w:hAnsi="Century Gothic"/>
      <w:sz w:val="48"/>
      <w:szCs w:val="20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 w:cs="Arial"/>
      <w:b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 w:cs="Arial"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 Black" w:hAnsi="Arial Black"/>
      <w:color w:val="FFFFFF"/>
      <w:sz w:val="36"/>
    </w:rPr>
  </w:style>
  <w:style w:type="paragraph" w:styleId="Heading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000080"/>
      <w:jc w:val="center"/>
      <w:outlineLvl w:val="6"/>
    </w:pPr>
    <w:rPr>
      <w:rFonts w:ascii="Arial Black" w:hAnsi="Arial Black"/>
      <w:color w:val="FFFFFF"/>
      <w:spacing w:val="20"/>
      <w:sz w:val="48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b/>
      <w:color w:val="0000FF"/>
      <w:sz w:val="3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jc w:val="center"/>
    </w:pPr>
    <w:rPr>
      <w:rFonts w:ascii="Arial" w:hAnsi="Arial" w:cs="Arial"/>
      <w:b/>
      <w:color w:val="000080"/>
      <w:sz w:val="3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customStyle="1" w:styleId="-SOPcrosspoint">
    <w:name w:val="-SOP cross point"/>
    <w:basedOn w:val="Normal"/>
    <w:rsid w:val="000B415C"/>
    <w:pPr>
      <w:numPr>
        <w:numId w:val="9"/>
      </w:numPr>
    </w:pPr>
    <w:rPr>
      <w:rFonts w:ascii="Arial" w:hAnsi="Arial" w:cs="Arial"/>
      <w:sz w:val="18"/>
      <w:szCs w:val="18"/>
    </w:rPr>
  </w:style>
  <w:style w:type="paragraph" w:customStyle="1" w:styleId="-SOPhazardpoint">
    <w:name w:val="-SOP hazard point"/>
    <w:basedOn w:val="Normal"/>
    <w:rsid w:val="000B415C"/>
    <w:pPr>
      <w:numPr>
        <w:numId w:val="10"/>
      </w:numPr>
    </w:pPr>
    <w:rPr>
      <w:rFonts w:ascii="Arial" w:hAnsi="Arial" w:cs="Arial"/>
      <w:sz w:val="18"/>
      <w:szCs w:val="18"/>
    </w:rPr>
  </w:style>
  <w:style w:type="paragraph" w:customStyle="1" w:styleId="-SOPheading">
    <w:name w:val="-SOP heading"/>
    <w:basedOn w:val="Heading8"/>
    <w:rsid w:val="000B415C"/>
    <w:rPr>
      <w:rFonts w:ascii="Arial" w:hAnsi="Arial" w:cs="Arial"/>
      <w:color w:val="auto"/>
      <w:sz w:val="22"/>
      <w:szCs w:val="22"/>
    </w:rPr>
  </w:style>
  <w:style w:type="paragraph" w:customStyle="1" w:styleId="-SOPtickpoint">
    <w:name w:val="-SOP tick point"/>
    <w:basedOn w:val="Normal"/>
    <w:rsid w:val="000B415C"/>
    <w:pPr>
      <w:numPr>
        <w:numId w:val="11"/>
      </w:numPr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Safety Operating Procedures - Pan Brake</vt:lpstr>
    </vt:vector>
  </TitlesOfParts>
  <Company>DETE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Safety Operating Procedures - Pan Brake</dc:title>
  <dc:subject/>
  <dc:creator>David Large</dc:creator>
  <cp:keywords/>
  <dc:description/>
  <cp:lastModifiedBy>Minehan, Martin</cp:lastModifiedBy>
  <cp:revision>2</cp:revision>
  <cp:lastPrinted>2003-02-27T04:25:00Z</cp:lastPrinted>
  <dcterms:created xsi:type="dcterms:W3CDTF">2025-12-24T00:29:00Z</dcterms:created>
  <dcterms:modified xsi:type="dcterms:W3CDTF">2025-12-24T00:29:00Z</dcterms:modified>
</cp:coreProperties>
</file>