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5"/>
        <w:ind w:left="141" w:right="0" w:firstLine="0"/>
        <w:jc w:val="left"/>
        <w:rPr>
          <w:rFonts w:ascii="Arial-Medium"/>
          <w:sz w:val="40"/>
        </w:rPr>
      </w:pPr>
      <w:bookmarkStart w:name="Psychosocial Hazard Management Policy" w:id="1"/>
      <w:bookmarkEnd w:id="1"/>
      <w:r>
        <w:rPr/>
      </w:r>
      <w:r>
        <w:rPr>
          <w:rFonts w:ascii="Arial-Medium"/>
          <w:color w:val="2F3D55"/>
          <w:sz w:val="40"/>
        </w:rPr>
        <w:t>Psychosocial</w:t>
      </w:r>
      <w:r>
        <w:rPr>
          <w:rFonts w:ascii="Arial-Medium"/>
          <w:color w:val="2F3D55"/>
          <w:spacing w:val="16"/>
          <w:sz w:val="40"/>
        </w:rPr>
        <w:t> </w:t>
      </w:r>
      <w:r>
        <w:rPr>
          <w:rFonts w:ascii="Arial-Medium"/>
          <w:color w:val="2F3D55"/>
          <w:sz w:val="40"/>
        </w:rPr>
        <w:t>Hazard</w:t>
      </w:r>
      <w:r>
        <w:rPr>
          <w:rFonts w:ascii="Arial-Medium"/>
          <w:color w:val="2F3D55"/>
          <w:spacing w:val="18"/>
          <w:sz w:val="40"/>
        </w:rPr>
        <w:t> </w:t>
      </w:r>
      <w:r>
        <w:rPr>
          <w:rFonts w:ascii="Arial-Medium"/>
          <w:color w:val="2F3D55"/>
          <w:sz w:val="40"/>
        </w:rPr>
        <w:t>Management</w:t>
      </w:r>
      <w:r>
        <w:rPr>
          <w:rFonts w:ascii="Arial-Medium"/>
          <w:color w:val="2F3D55"/>
          <w:spacing w:val="19"/>
          <w:sz w:val="40"/>
        </w:rPr>
        <w:t> </w:t>
      </w:r>
      <w:r>
        <w:rPr>
          <w:rFonts w:ascii="Arial-Medium"/>
          <w:color w:val="2F3D55"/>
          <w:spacing w:val="-2"/>
          <w:sz w:val="40"/>
        </w:rPr>
        <w:t>Policy</w:t>
      </w:r>
    </w:p>
    <w:p>
      <w:pPr>
        <w:pStyle w:val="Heading2"/>
        <w:spacing w:before="444"/>
      </w:pPr>
      <w:r>
        <w:rPr>
          <w:color w:val="292829"/>
          <w:spacing w:val="-2"/>
        </w:rPr>
        <w:t>Purpose</w:t>
      </w:r>
    </w:p>
    <w:p>
      <w:pPr>
        <w:pStyle w:val="BodyText"/>
        <w:spacing w:line="249" w:lineRule="auto" w:before="276"/>
        <w:ind w:left="141" w:right="695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3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3"/>
        </w:rPr>
        <w:t> </w:t>
      </w:r>
      <w:r>
        <w:rPr>
          <w:color w:val="292829"/>
        </w:rPr>
        <w:t>is</w:t>
      </w:r>
      <w:r>
        <w:rPr>
          <w:color w:val="292829"/>
          <w:spacing w:val="-13"/>
        </w:rPr>
        <w:t> </w:t>
      </w:r>
      <w:r>
        <w:rPr>
          <w:color w:val="292829"/>
        </w:rPr>
        <w:t>committed</w:t>
      </w:r>
      <w:r>
        <w:rPr>
          <w:color w:val="292829"/>
          <w:spacing w:val="-13"/>
        </w:rPr>
        <w:t> </w:t>
      </w:r>
      <w:r>
        <w:rPr>
          <w:color w:val="292829"/>
        </w:rPr>
        <w:t>to</w:t>
      </w:r>
      <w:r>
        <w:rPr>
          <w:color w:val="292829"/>
          <w:spacing w:val="-13"/>
        </w:rPr>
        <w:t> </w:t>
      </w:r>
      <w:r>
        <w:rPr>
          <w:color w:val="292829"/>
        </w:rPr>
        <w:t>identifying</w:t>
      </w:r>
      <w:r>
        <w:rPr>
          <w:color w:val="292829"/>
          <w:spacing w:val="-13"/>
        </w:rPr>
        <w:t> </w:t>
      </w:r>
      <w:r>
        <w:rPr>
          <w:color w:val="292829"/>
        </w:rPr>
        <w:t>and</w:t>
      </w:r>
      <w:r>
        <w:rPr>
          <w:color w:val="292829"/>
          <w:spacing w:val="-13"/>
        </w:rPr>
        <w:t> </w:t>
      </w:r>
      <w:r>
        <w:rPr>
          <w:color w:val="292829"/>
        </w:rPr>
        <w:t>managing</w:t>
      </w:r>
      <w:r>
        <w:rPr>
          <w:color w:val="292829"/>
          <w:spacing w:val="-13"/>
        </w:rPr>
        <w:t> </w:t>
      </w:r>
      <w:r>
        <w:rPr>
          <w:color w:val="292829"/>
        </w:rPr>
        <w:t>psychosocial hazards as part of our work health and safety responsibilities.</w:t>
      </w:r>
    </w:p>
    <w:p>
      <w:pPr>
        <w:pStyle w:val="BodyText"/>
        <w:spacing w:line="249" w:lineRule="auto" w:before="116"/>
        <w:ind w:left="141" w:right="695" w:firstLine="0"/>
      </w:pPr>
      <w:r>
        <w:rPr>
          <w:color w:val="292829"/>
        </w:rPr>
        <w:t>Psychosocial</w:t>
      </w:r>
      <w:r>
        <w:rPr>
          <w:color w:val="292829"/>
          <w:spacing w:val="-11"/>
        </w:rPr>
        <w:t> </w:t>
      </w:r>
      <w:r>
        <w:rPr>
          <w:color w:val="292829"/>
        </w:rPr>
        <w:t>hazards</w:t>
      </w:r>
      <w:r>
        <w:rPr>
          <w:color w:val="292829"/>
          <w:spacing w:val="-11"/>
        </w:rPr>
        <w:t> </w:t>
      </w:r>
      <w:r>
        <w:rPr>
          <w:color w:val="292829"/>
        </w:rPr>
        <w:t>are</w:t>
      </w:r>
      <w:r>
        <w:rPr>
          <w:color w:val="292829"/>
          <w:spacing w:val="-11"/>
        </w:rPr>
        <w:t> </w:t>
      </w:r>
      <w:r>
        <w:rPr>
          <w:color w:val="292829"/>
        </w:rPr>
        <w:t>aspects</w:t>
      </w:r>
      <w:r>
        <w:rPr>
          <w:color w:val="292829"/>
          <w:spacing w:val="-11"/>
        </w:rPr>
        <w:t> </w:t>
      </w:r>
      <w:r>
        <w:rPr>
          <w:color w:val="292829"/>
        </w:rPr>
        <w:t>of</w:t>
      </w:r>
      <w:r>
        <w:rPr>
          <w:color w:val="292829"/>
          <w:spacing w:val="-11"/>
        </w:rPr>
        <w:t> </w:t>
      </w:r>
      <w:r>
        <w:rPr>
          <w:color w:val="292829"/>
        </w:rPr>
        <w:t>work</w:t>
      </w:r>
      <w:r>
        <w:rPr>
          <w:color w:val="292829"/>
          <w:spacing w:val="-11"/>
        </w:rPr>
        <w:t> </w:t>
      </w:r>
      <w:r>
        <w:rPr>
          <w:color w:val="292829"/>
        </w:rPr>
        <w:t>that</w:t>
      </w:r>
      <w:r>
        <w:rPr>
          <w:color w:val="292829"/>
          <w:spacing w:val="-11"/>
        </w:rPr>
        <w:t> </w:t>
      </w:r>
      <w:r>
        <w:rPr>
          <w:color w:val="292829"/>
        </w:rPr>
        <w:t>may</w:t>
      </w:r>
      <w:r>
        <w:rPr>
          <w:color w:val="292829"/>
          <w:spacing w:val="-11"/>
        </w:rPr>
        <w:t> </w:t>
      </w:r>
      <w:r>
        <w:rPr>
          <w:color w:val="292829"/>
        </w:rPr>
        <w:t>cause</w:t>
      </w:r>
      <w:r>
        <w:rPr>
          <w:color w:val="292829"/>
          <w:spacing w:val="-11"/>
        </w:rPr>
        <w:t> </w:t>
      </w:r>
      <w:r>
        <w:rPr>
          <w:color w:val="292829"/>
        </w:rPr>
        <w:t>psychological harm if not managed appropriately.</w:t>
      </w:r>
    </w:p>
    <w:p>
      <w:pPr>
        <w:pStyle w:val="BodyText"/>
        <w:spacing w:before="36"/>
        <w:ind w:left="0" w:firstLine="0"/>
      </w:pPr>
    </w:p>
    <w:p>
      <w:pPr>
        <w:pStyle w:val="Heading2"/>
        <w:spacing w:before="1"/>
      </w:pPr>
      <w:r>
        <w:rPr>
          <w:color w:val="292829"/>
        </w:rPr>
        <w:t>Examples</w:t>
      </w:r>
      <w:r>
        <w:rPr>
          <w:color w:val="292829"/>
          <w:spacing w:val="-12"/>
        </w:rPr>
        <w:t> </w:t>
      </w:r>
      <w:r>
        <w:rPr>
          <w:color w:val="292829"/>
        </w:rPr>
        <w:t>of</w:t>
      </w:r>
      <w:r>
        <w:rPr>
          <w:color w:val="292829"/>
          <w:spacing w:val="-12"/>
        </w:rPr>
        <w:t> </w:t>
      </w:r>
      <w:r>
        <w:rPr>
          <w:color w:val="292829"/>
        </w:rPr>
        <w:t>psychosocial</w:t>
      </w:r>
      <w:r>
        <w:rPr>
          <w:color w:val="292829"/>
          <w:spacing w:val="-12"/>
        </w:rPr>
        <w:t> </w:t>
      </w:r>
      <w:r>
        <w:rPr>
          <w:color w:val="292829"/>
          <w:spacing w:val="-2"/>
        </w:rPr>
        <w:t>hazards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Examples</w:t>
      </w:r>
      <w:r>
        <w:rPr>
          <w:color w:val="292829"/>
          <w:spacing w:val="-8"/>
        </w:rPr>
        <w:t> </w:t>
      </w:r>
      <w:r>
        <w:rPr>
          <w:color w:val="292829"/>
        </w:rPr>
        <w:t>of</w:t>
      </w:r>
      <w:r>
        <w:rPr>
          <w:color w:val="292829"/>
          <w:spacing w:val="-8"/>
        </w:rPr>
        <w:t> </w:t>
      </w:r>
      <w:r>
        <w:rPr>
          <w:color w:val="292829"/>
        </w:rPr>
        <w:t>psychosocial</w:t>
      </w:r>
      <w:r>
        <w:rPr>
          <w:color w:val="292829"/>
          <w:spacing w:val="-8"/>
        </w:rPr>
        <w:t> </w:t>
      </w:r>
      <w:r>
        <w:rPr>
          <w:color w:val="292829"/>
        </w:rPr>
        <w:t>hazards</w:t>
      </w:r>
      <w:r>
        <w:rPr>
          <w:color w:val="292829"/>
          <w:spacing w:val="-8"/>
        </w:rPr>
        <w:t> </w:t>
      </w:r>
      <w:r>
        <w:rPr>
          <w:color w:val="292829"/>
        </w:rPr>
        <w:t>in</w:t>
      </w:r>
      <w:r>
        <w:rPr>
          <w:color w:val="292829"/>
          <w:spacing w:val="-8"/>
        </w:rPr>
        <w:t> </w:t>
      </w:r>
      <w:r>
        <w:rPr>
          <w:color w:val="292829"/>
        </w:rPr>
        <w:t>our</w:t>
      </w:r>
      <w:r>
        <w:rPr>
          <w:color w:val="292829"/>
          <w:spacing w:val="-8"/>
        </w:rPr>
        <w:t> </w:t>
      </w:r>
      <w:r>
        <w:rPr>
          <w:color w:val="292829"/>
        </w:rPr>
        <w:t>workplace</w:t>
      </w:r>
      <w:r>
        <w:rPr>
          <w:color w:val="292829"/>
          <w:spacing w:val="-8"/>
        </w:rPr>
        <w:t> </w:t>
      </w:r>
      <w:r>
        <w:rPr>
          <w:color w:val="292829"/>
        </w:rPr>
        <w:t>may</w:t>
      </w:r>
      <w:r>
        <w:rPr>
          <w:color w:val="292829"/>
          <w:spacing w:val="-7"/>
        </w:rPr>
        <w:t> </w:t>
      </w:r>
      <w:r>
        <w:rPr>
          <w:color w:val="292829"/>
          <w:spacing w:val="-2"/>
        </w:rPr>
        <w:t>include: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include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that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apply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to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workplace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high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workloads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time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pressure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low</w:t>
      </w:r>
      <w:r>
        <w:rPr>
          <w:color w:val="292829"/>
          <w:spacing w:val="-3"/>
          <w:sz w:val="24"/>
        </w:rPr>
        <w:t> </w:t>
      </w:r>
      <w:r>
        <w:rPr>
          <w:color w:val="292829"/>
          <w:sz w:val="24"/>
        </w:rPr>
        <w:t>job</w:t>
      </w:r>
      <w:r>
        <w:rPr>
          <w:color w:val="292829"/>
          <w:spacing w:val="-3"/>
          <w:sz w:val="24"/>
        </w:rPr>
        <w:t> </w:t>
      </w:r>
      <w:r>
        <w:rPr>
          <w:color w:val="292829"/>
          <w:spacing w:val="-2"/>
          <w:sz w:val="24"/>
        </w:rPr>
        <w:t>control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poor</w:t>
      </w:r>
      <w:r>
        <w:rPr>
          <w:color w:val="292829"/>
          <w:spacing w:val="-2"/>
          <w:sz w:val="24"/>
        </w:rPr>
        <w:t> support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low</w:t>
      </w:r>
      <w:r>
        <w:rPr>
          <w:color w:val="292829"/>
          <w:spacing w:val="-4"/>
          <w:sz w:val="24"/>
        </w:rPr>
        <w:t> </w:t>
      </w:r>
      <w:r>
        <w:rPr>
          <w:color w:val="292829"/>
          <w:sz w:val="24"/>
        </w:rPr>
        <w:t>role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clarity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poor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organisational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change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inadequate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reward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recognition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poor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organisational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justice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traumatic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events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material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remote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isolated</w:t>
      </w:r>
      <w:r>
        <w:rPr>
          <w:color w:val="292829"/>
          <w:spacing w:val="-9"/>
          <w:sz w:val="24"/>
        </w:rPr>
        <w:t> </w:t>
      </w:r>
      <w:r>
        <w:rPr>
          <w:color w:val="292829"/>
          <w:spacing w:val="-4"/>
          <w:sz w:val="24"/>
        </w:rPr>
        <w:t>work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unsafe/uncomfortable</w:t>
      </w:r>
      <w:r>
        <w:rPr>
          <w:color w:val="292829"/>
          <w:spacing w:val="8"/>
          <w:sz w:val="24"/>
        </w:rPr>
        <w:t> </w:t>
      </w:r>
      <w:r>
        <w:rPr>
          <w:color w:val="292829"/>
          <w:spacing w:val="-2"/>
          <w:sz w:val="24"/>
        </w:rPr>
        <w:t>physical</w:t>
      </w:r>
      <w:r>
        <w:rPr>
          <w:color w:val="292829"/>
          <w:spacing w:val="9"/>
          <w:sz w:val="24"/>
        </w:rPr>
        <w:t> </w:t>
      </w:r>
      <w:r>
        <w:rPr>
          <w:color w:val="292829"/>
          <w:spacing w:val="-2"/>
          <w:sz w:val="24"/>
        </w:rPr>
        <w:t>environment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bullying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harassment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violence</w:t>
      </w:r>
      <w:r>
        <w:rPr>
          <w:color w:val="292829"/>
          <w:spacing w:val="-4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aggression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poor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4"/>
          <w:sz w:val="24"/>
        </w:rPr>
        <w:t> </w:t>
      </w:r>
      <w:r>
        <w:rPr>
          <w:color w:val="292829"/>
          <w:spacing w:val="-2"/>
          <w:sz w:val="24"/>
        </w:rPr>
        <w:t>relationships.</w:t>
      </w:r>
    </w:p>
    <w:p>
      <w:pPr>
        <w:pStyle w:val="BodyText"/>
        <w:spacing w:before="18"/>
        <w:ind w:left="0" w:firstLine="0"/>
      </w:pPr>
    </w:p>
    <w:p>
      <w:pPr>
        <w:pStyle w:val="Heading2"/>
      </w:pPr>
      <w:r>
        <w:rPr>
          <w:color w:val="292829"/>
        </w:rPr>
        <w:t>Our</w:t>
      </w:r>
      <w:r>
        <w:rPr>
          <w:color w:val="292829"/>
          <w:spacing w:val="-1"/>
        </w:rPr>
        <w:t> </w:t>
      </w:r>
      <w:r>
        <w:rPr>
          <w:color w:val="292829"/>
          <w:spacing w:val="-2"/>
        </w:rPr>
        <w:t>approach</w:t>
      </w:r>
    </w:p>
    <w:p>
      <w:pPr>
        <w:pStyle w:val="BodyText"/>
        <w:spacing w:before="277"/>
        <w:ind w:left="141" w:firstLine="0"/>
      </w:pPr>
      <w:r>
        <w:rPr>
          <w:color w:val="292829"/>
        </w:rPr>
        <w:t>[</w:t>
      </w:r>
      <w:r>
        <w:rPr>
          <w:color w:val="292829"/>
          <w:shd w:fill="EDC66E" w:color="auto" w:val="clear"/>
        </w:rPr>
        <w:t>Business</w:t>
      </w:r>
      <w:r>
        <w:rPr>
          <w:color w:val="292829"/>
          <w:spacing w:val="-13"/>
          <w:shd w:fill="EDC66E" w:color="auto" w:val="clear"/>
        </w:rPr>
        <w:t> </w:t>
      </w:r>
      <w:r>
        <w:rPr>
          <w:color w:val="292829"/>
          <w:shd w:fill="EDC66E" w:color="auto" w:val="clear"/>
        </w:rPr>
        <w:t>name</w:t>
      </w:r>
      <w:r>
        <w:rPr>
          <w:color w:val="292829"/>
        </w:rPr>
        <w:t>]</w:t>
      </w:r>
      <w:r>
        <w:rPr>
          <w:color w:val="292829"/>
          <w:spacing w:val="-12"/>
        </w:rPr>
        <w:t> </w:t>
      </w:r>
      <w:r>
        <w:rPr>
          <w:color w:val="292829"/>
          <w:spacing w:val="-2"/>
        </w:rPr>
        <w:t>will: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identify</w:t>
      </w:r>
      <w:r>
        <w:rPr>
          <w:color w:val="292829"/>
          <w:spacing w:val="-13"/>
          <w:sz w:val="24"/>
        </w:rPr>
        <w:t> </w:t>
      </w:r>
      <w:r>
        <w:rPr>
          <w:color w:val="292829"/>
          <w:sz w:val="24"/>
        </w:rPr>
        <w:t>psychosocial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hazards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assess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risks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implement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actions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reduce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4"/>
          <w:sz w:val="24"/>
        </w:rPr>
        <w:t>risk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monitor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whether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actions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are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effective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324" w:lineRule="auto" w:before="40" w:after="0"/>
        <w:ind w:left="141" w:right="5947" w:firstLine="0"/>
        <w:jc w:val="left"/>
        <w:rPr>
          <w:sz w:val="24"/>
        </w:rPr>
      </w:pPr>
      <w:r>
        <w:rPr>
          <w:color w:val="292829"/>
          <w:spacing w:val="-2"/>
          <w:sz w:val="24"/>
        </w:rPr>
        <w:t>review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controls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regularly. </w:t>
      </w:r>
      <w:r>
        <w:rPr>
          <w:color w:val="292829"/>
          <w:sz w:val="24"/>
        </w:rPr>
        <w:t>We may use: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select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any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of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the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below</w:t>
      </w:r>
      <w:r>
        <w:rPr>
          <w:color w:val="292829"/>
          <w:spacing w:val="-6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or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5"/>
          <w:sz w:val="24"/>
          <w:shd w:fill="EDC66E" w:color="auto" w:val="clear"/>
        </w:rPr>
        <w:t> own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worker</w:t>
      </w:r>
      <w:r>
        <w:rPr>
          <w:color w:val="292829"/>
          <w:spacing w:val="-13"/>
          <w:sz w:val="24"/>
        </w:rPr>
        <w:t> </w:t>
      </w:r>
      <w:r>
        <w:rPr>
          <w:color w:val="292829"/>
          <w:spacing w:val="-2"/>
          <w:sz w:val="24"/>
        </w:rPr>
        <w:t>consultation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pacing w:val="-2"/>
          <w:sz w:val="24"/>
        </w:rPr>
        <w:t>surveys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incident</w:t>
      </w:r>
      <w:r>
        <w:rPr>
          <w:color w:val="292829"/>
          <w:spacing w:val="-12"/>
          <w:sz w:val="24"/>
        </w:rPr>
        <w:t> </w:t>
      </w:r>
      <w:r>
        <w:rPr>
          <w:color w:val="292829"/>
          <w:spacing w:val="-2"/>
          <w:sz w:val="24"/>
        </w:rPr>
        <w:t>reports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team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discussions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workplace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observations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action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plans.</w:t>
      </w:r>
    </w:p>
    <w:p>
      <w:pPr>
        <w:pStyle w:val="ListParagraph"/>
        <w:spacing w:after="0" w:line="240" w:lineRule="auto"/>
        <w:jc w:val="left"/>
        <w:rPr>
          <w:sz w:val="24"/>
        </w:rPr>
        <w:sectPr>
          <w:footerReference w:type="default" r:id="rId5"/>
          <w:type w:val="continuous"/>
          <w:pgSz w:w="11910" w:h="16840"/>
          <w:pgMar w:header="0" w:footer="786" w:top="1240" w:bottom="980" w:left="1275" w:right="1700"/>
          <w:pgNumType w:start="4"/>
        </w:sectPr>
      </w:pPr>
    </w:p>
    <w:p>
      <w:pPr>
        <w:pStyle w:val="Heading2"/>
        <w:spacing w:before="80"/>
      </w:pPr>
      <w:r>
        <w:rPr>
          <w:color w:val="292829"/>
          <w:spacing w:val="-2"/>
        </w:rPr>
        <w:t>Consultation</w:t>
      </w:r>
    </w:p>
    <w:p>
      <w:pPr>
        <w:pStyle w:val="BodyText"/>
        <w:spacing w:before="276"/>
        <w:ind w:left="141" w:firstLine="0"/>
      </w:pPr>
      <w:r>
        <w:rPr>
          <w:color w:val="292829"/>
        </w:rPr>
        <w:t>Workers</w:t>
      </w:r>
      <w:r>
        <w:rPr>
          <w:color w:val="292829"/>
          <w:spacing w:val="-9"/>
        </w:rPr>
        <w:t> </w:t>
      </w:r>
      <w:r>
        <w:rPr>
          <w:color w:val="292829"/>
        </w:rPr>
        <w:t>will</w:t>
      </w:r>
      <w:r>
        <w:rPr>
          <w:color w:val="292829"/>
          <w:spacing w:val="-9"/>
        </w:rPr>
        <w:t> </w:t>
      </w:r>
      <w:r>
        <w:rPr>
          <w:color w:val="292829"/>
        </w:rPr>
        <w:t>be</w:t>
      </w:r>
      <w:r>
        <w:rPr>
          <w:color w:val="292829"/>
          <w:spacing w:val="-9"/>
        </w:rPr>
        <w:t> </w:t>
      </w:r>
      <w:r>
        <w:rPr>
          <w:color w:val="292829"/>
        </w:rPr>
        <w:t>consulted</w:t>
      </w:r>
      <w:r>
        <w:rPr>
          <w:color w:val="292829"/>
          <w:spacing w:val="-9"/>
        </w:rPr>
        <w:t> </w:t>
      </w:r>
      <w:r>
        <w:rPr>
          <w:color w:val="292829"/>
          <w:spacing w:val="-2"/>
        </w:rPr>
        <w:t>about: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8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psychosocial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hazards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4"/>
          <w:sz w:val="24"/>
        </w:rPr>
        <w:t>risks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workplace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proposed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control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measures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review</w:t>
      </w:r>
      <w:r>
        <w:rPr>
          <w:color w:val="292829"/>
          <w:spacing w:val="-9"/>
          <w:sz w:val="24"/>
        </w:rPr>
        <w:t> </w:t>
      </w:r>
      <w:r>
        <w:rPr>
          <w:color w:val="292829"/>
          <w:sz w:val="24"/>
        </w:rPr>
        <w:t>of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actions.</w:t>
      </w:r>
    </w:p>
    <w:p>
      <w:pPr>
        <w:pStyle w:val="BodyText"/>
        <w:spacing w:before="18"/>
        <w:ind w:left="0" w:firstLine="0"/>
      </w:pPr>
    </w:p>
    <w:p>
      <w:pPr>
        <w:pStyle w:val="Heading2"/>
      </w:pPr>
      <w:r>
        <w:rPr>
          <w:color w:val="292829"/>
          <w:spacing w:val="-2"/>
        </w:rPr>
        <w:t>Responsibilities</w:t>
      </w:r>
    </w:p>
    <w:p>
      <w:pPr>
        <w:pStyle w:val="BodyText"/>
        <w:spacing w:before="18"/>
        <w:ind w:left="0" w:firstLine="0"/>
        <w:rPr>
          <w:rFonts w:ascii="Arial-Medium"/>
          <w:sz w:val="28"/>
        </w:rPr>
      </w:pPr>
    </w:p>
    <w:p>
      <w:pPr>
        <w:pStyle w:val="Heading3"/>
      </w:pPr>
      <w:r>
        <w:rPr>
          <w:color w:val="2F3D55"/>
        </w:rPr>
        <w:t>Management</w:t>
      </w:r>
      <w:r>
        <w:rPr>
          <w:color w:val="2F3D55"/>
          <w:spacing w:val="-1"/>
        </w:rPr>
        <w:t> </w:t>
      </w:r>
      <w:r>
        <w:rPr>
          <w:color w:val="2F3D55"/>
        </w:rPr>
        <w:t>and</w:t>
      </w:r>
      <w:r>
        <w:rPr>
          <w:color w:val="2F3D55"/>
          <w:spacing w:val="-1"/>
        </w:rPr>
        <w:t> </w:t>
      </w:r>
      <w:r>
        <w:rPr>
          <w:color w:val="2F3D55"/>
          <w:spacing w:val="-2"/>
        </w:rPr>
        <w:t>supervisors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Managers</w:t>
      </w:r>
      <w:r>
        <w:rPr>
          <w:color w:val="292829"/>
          <w:spacing w:val="-8"/>
        </w:rPr>
        <w:t> </w:t>
      </w:r>
      <w:r>
        <w:rPr>
          <w:color w:val="292829"/>
        </w:rPr>
        <w:t>and</w:t>
      </w:r>
      <w:r>
        <w:rPr>
          <w:color w:val="292829"/>
          <w:spacing w:val="-8"/>
        </w:rPr>
        <w:t> </w:t>
      </w:r>
      <w:r>
        <w:rPr>
          <w:color w:val="292829"/>
        </w:rPr>
        <w:t>supervisors</w:t>
      </w:r>
      <w:r>
        <w:rPr>
          <w:color w:val="292829"/>
          <w:spacing w:val="-7"/>
        </w:rPr>
        <w:t> </w:t>
      </w:r>
      <w:r>
        <w:rPr>
          <w:color w:val="292829"/>
        </w:rPr>
        <w:t>are</w:t>
      </w:r>
      <w:r>
        <w:rPr>
          <w:color w:val="292829"/>
          <w:spacing w:val="-8"/>
        </w:rPr>
        <w:t> </w:t>
      </w:r>
      <w:r>
        <w:rPr>
          <w:color w:val="292829"/>
        </w:rPr>
        <w:t>responsible</w:t>
      </w:r>
      <w:r>
        <w:rPr>
          <w:color w:val="292829"/>
          <w:spacing w:val="-7"/>
        </w:rPr>
        <w:t> </w:t>
      </w:r>
      <w:r>
        <w:rPr>
          <w:color w:val="292829"/>
          <w:spacing w:val="-4"/>
        </w:rPr>
        <w:t>for: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responding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to</w:t>
      </w:r>
      <w:r>
        <w:rPr>
          <w:color w:val="292829"/>
          <w:spacing w:val="-10"/>
          <w:sz w:val="24"/>
        </w:rPr>
        <w:t> </w:t>
      </w:r>
      <w:r>
        <w:rPr>
          <w:color w:val="292829"/>
          <w:sz w:val="24"/>
        </w:rPr>
        <w:t>identified</w:t>
      </w:r>
      <w:r>
        <w:rPr>
          <w:color w:val="292829"/>
          <w:spacing w:val="-10"/>
          <w:sz w:val="24"/>
        </w:rPr>
        <w:t> </w:t>
      </w:r>
      <w:r>
        <w:rPr>
          <w:color w:val="292829"/>
          <w:spacing w:val="-2"/>
          <w:sz w:val="24"/>
        </w:rPr>
        <w:t>hazards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supporting</w:t>
      </w:r>
      <w:r>
        <w:rPr>
          <w:color w:val="292829"/>
          <w:spacing w:val="-8"/>
          <w:sz w:val="24"/>
        </w:rPr>
        <w:t> </w:t>
      </w:r>
      <w:r>
        <w:rPr>
          <w:color w:val="292829"/>
          <w:spacing w:val="-2"/>
          <w:sz w:val="24"/>
        </w:rPr>
        <w:t>consultation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implementing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agreed</w:t>
      </w:r>
      <w:r>
        <w:rPr>
          <w:color w:val="292829"/>
          <w:spacing w:val="-14"/>
          <w:sz w:val="24"/>
        </w:rPr>
        <w:t> </w:t>
      </w:r>
      <w:r>
        <w:rPr>
          <w:color w:val="292829"/>
          <w:spacing w:val="-2"/>
          <w:sz w:val="24"/>
        </w:rPr>
        <w:t>actions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escalating</w:t>
      </w:r>
      <w:r>
        <w:rPr>
          <w:color w:val="292829"/>
          <w:spacing w:val="-8"/>
          <w:sz w:val="24"/>
        </w:rPr>
        <w:t> </w:t>
      </w:r>
      <w:r>
        <w:rPr>
          <w:color w:val="292829"/>
          <w:sz w:val="24"/>
        </w:rPr>
        <w:t>concerns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where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required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Heading3"/>
        <w:spacing w:before="210"/>
      </w:pPr>
      <w:r>
        <w:rPr>
          <w:color w:val="2F3D55"/>
          <w:spacing w:val="-2"/>
        </w:rPr>
        <w:t>Workers</w:t>
      </w:r>
    </w:p>
    <w:p>
      <w:pPr>
        <w:pStyle w:val="BodyText"/>
        <w:spacing w:before="182"/>
        <w:ind w:left="141" w:firstLine="0"/>
      </w:pPr>
      <w:r>
        <w:rPr>
          <w:color w:val="292829"/>
        </w:rPr>
        <w:t>Workers</w:t>
      </w:r>
      <w:r>
        <w:rPr>
          <w:color w:val="292829"/>
          <w:spacing w:val="-12"/>
        </w:rPr>
        <w:t> </w:t>
      </w:r>
      <w:r>
        <w:rPr>
          <w:color w:val="292829"/>
        </w:rPr>
        <w:t>are</w:t>
      </w:r>
      <w:r>
        <w:rPr>
          <w:color w:val="292829"/>
          <w:spacing w:val="-11"/>
        </w:rPr>
        <w:t> </w:t>
      </w:r>
      <w:r>
        <w:rPr>
          <w:color w:val="292829"/>
        </w:rPr>
        <w:t>expected</w:t>
      </w:r>
      <w:r>
        <w:rPr>
          <w:color w:val="292829"/>
          <w:spacing w:val="-11"/>
        </w:rPr>
        <w:t> </w:t>
      </w:r>
      <w:r>
        <w:rPr>
          <w:color w:val="292829"/>
          <w:spacing w:val="-5"/>
        </w:rPr>
        <w:t>to: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participate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6"/>
          <w:sz w:val="24"/>
        </w:rPr>
        <w:t> </w:t>
      </w:r>
      <w:r>
        <w:rPr>
          <w:color w:val="292829"/>
          <w:spacing w:val="-2"/>
          <w:sz w:val="24"/>
        </w:rPr>
        <w:t>consultation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report</w:t>
      </w:r>
      <w:r>
        <w:rPr>
          <w:color w:val="292829"/>
          <w:spacing w:val="-3"/>
          <w:sz w:val="24"/>
        </w:rPr>
        <w:t> </w:t>
      </w:r>
      <w:r>
        <w:rPr>
          <w:color w:val="292829"/>
          <w:sz w:val="24"/>
        </w:rPr>
        <w:t>hazards</w:t>
      </w:r>
      <w:r>
        <w:rPr>
          <w:color w:val="292829"/>
          <w:spacing w:val="-2"/>
          <w:sz w:val="24"/>
        </w:rPr>
        <w:t> </w:t>
      </w:r>
      <w:r>
        <w:rPr>
          <w:color w:val="292829"/>
          <w:sz w:val="24"/>
        </w:rPr>
        <w:t>or</w:t>
      </w:r>
      <w:r>
        <w:rPr>
          <w:color w:val="292829"/>
          <w:spacing w:val="-2"/>
          <w:sz w:val="24"/>
        </w:rPr>
        <w:t> concerns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policies</w:t>
      </w:r>
      <w:r>
        <w:rPr>
          <w:color w:val="292829"/>
          <w:spacing w:val="-7"/>
          <w:sz w:val="24"/>
        </w:rPr>
        <w:t> </w:t>
      </w:r>
      <w:r>
        <w:rPr>
          <w:color w:val="292829"/>
          <w:sz w:val="24"/>
        </w:rPr>
        <w:t>and</w:t>
      </w:r>
      <w:r>
        <w:rPr>
          <w:color w:val="292829"/>
          <w:spacing w:val="-7"/>
          <w:sz w:val="24"/>
        </w:rPr>
        <w:t> </w:t>
      </w:r>
      <w:r>
        <w:rPr>
          <w:color w:val="292829"/>
          <w:spacing w:val="-2"/>
          <w:sz w:val="24"/>
        </w:rPr>
        <w:t>procedures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  <w:shd w:fill="EDC66E" w:color="auto" w:val="clear"/>
        </w:rPr>
        <w:t>add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your</w:t>
      </w:r>
      <w:r>
        <w:rPr>
          <w:color w:val="292829"/>
          <w:spacing w:val="-7"/>
          <w:sz w:val="24"/>
          <w:shd w:fill="EDC66E" w:color="auto" w:val="clear"/>
        </w:rPr>
        <w:t> </w:t>
      </w:r>
      <w:r>
        <w:rPr>
          <w:color w:val="292829"/>
          <w:spacing w:val="-4"/>
          <w:sz w:val="24"/>
          <w:shd w:fill="EDC66E" w:color="auto" w:val="clear"/>
        </w:rPr>
        <w:t>own.</w:t>
      </w:r>
    </w:p>
    <w:p>
      <w:pPr>
        <w:pStyle w:val="BodyText"/>
        <w:spacing w:before="19"/>
        <w:ind w:left="0" w:firstLine="0"/>
      </w:pPr>
    </w:p>
    <w:p>
      <w:pPr>
        <w:pStyle w:val="Heading2"/>
      </w:pPr>
      <w:r>
        <w:rPr>
          <w:color w:val="292829"/>
        </w:rPr>
        <w:t>Reporting</w:t>
      </w:r>
      <w:r>
        <w:rPr>
          <w:color w:val="292829"/>
          <w:spacing w:val="-6"/>
        </w:rPr>
        <w:t> </w:t>
      </w:r>
      <w:r>
        <w:rPr>
          <w:color w:val="292829"/>
        </w:rPr>
        <w:t>concerns</w:t>
      </w:r>
      <w:r>
        <w:rPr>
          <w:color w:val="292829"/>
          <w:spacing w:val="-5"/>
        </w:rPr>
        <w:t> </w:t>
      </w:r>
      <w:r>
        <w:rPr>
          <w:color w:val="292829"/>
        </w:rPr>
        <w:t>and</w:t>
      </w:r>
      <w:r>
        <w:rPr>
          <w:color w:val="292829"/>
          <w:spacing w:val="-5"/>
        </w:rPr>
        <w:t> </w:t>
      </w:r>
      <w:r>
        <w:rPr>
          <w:color w:val="292829"/>
        </w:rPr>
        <w:t>accessing</w:t>
      </w:r>
      <w:r>
        <w:rPr>
          <w:color w:val="292829"/>
          <w:spacing w:val="-4"/>
        </w:rPr>
        <w:t> </w:t>
      </w:r>
      <w:r>
        <w:rPr>
          <w:color w:val="292829"/>
          <w:spacing w:val="-2"/>
        </w:rPr>
        <w:t>supports</w:t>
      </w:r>
    </w:p>
    <w:p>
      <w:pPr>
        <w:pStyle w:val="BodyText"/>
        <w:spacing w:line="348" w:lineRule="auto" w:before="276"/>
        <w:ind w:left="141" w:right="695" w:firstLine="0"/>
      </w:pPr>
      <w:r>
        <w:rPr>
          <w:color w:val="292829"/>
        </w:rPr>
        <w:t>Psychosocial</w:t>
      </w:r>
      <w:r>
        <w:rPr>
          <w:color w:val="292829"/>
          <w:spacing w:val="-10"/>
        </w:rPr>
        <w:t> </w:t>
      </w:r>
      <w:r>
        <w:rPr>
          <w:color w:val="292829"/>
        </w:rPr>
        <w:t>hazards</w:t>
      </w:r>
      <w:r>
        <w:rPr>
          <w:color w:val="292829"/>
          <w:spacing w:val="-10"/>
        </w:rPr>
        <w:t> </w:t>
      </w:r>
      <w:r>
        <w:rPr>
          <w:color w:val="292829"/>
        </w:rPr>
        <w:t>or</w:t>
      </w:r>
      <w:r>
        <w:rPr>
          <w:color w:val="292829"/>
          <w:spacing w:val="-10"/>
        </w:rPr>
        <w:t> </w:t>
      </w:r>
      <w:r>
        <w:rPr>
          <w:color w:val="292829"/>
        </w:rPr>
        <w:t>concerns</w:t>
      </w:r>
      <w:r>
        <w:rPr>
          <w:color w:val="292829"/>
          <w:spacing w:val="-10"/>
        </w:rPr>
        <w:t> </w:t>
      </w:r>
      <w:r>
        <w:rPr>
          <w:color w:val="292829"/>
        </w:rPr>
        <w:t>can</w:t>
      </w:r>
      <w:r>
        <w:rPr>
          <w:color w:val="292829"/>
          <w:spacing w:val="-10"/>
        </w:rPr>
        <w:t> </w:t>
      </w:r>
      <w:r>
        <w:rPr>
          <w:color w:val="292829"/>
        </w:rPr>
        <w:t>be</w:t>
      </w:r>
      <w:r>
        <w:rPr>
          <w:color w:val="292829"/>
          <w:spacing w:val="-10"/>
        </w:rPr>
        <w:t> </w:t>
      </w:r>
      <w:r>
        <w:rPr>
          <w:color w:val="292829"/>
        </w:rPr>
        <w:t>reported</w:t>
      </w:r>
      <w:r>
        <w:rPr>
          <w:color w:val="292829"/>
          <w:spacing w:val="-10"/>
        </w:rPr>
        <w:t> </w:t>
      </w:r>
      <w:r>
        <w:rPr>
          <w:color w:val="292829"/>
        </w:rPr>
        <w:t>to: [</w:t>
      </w:r>
      <w:r>
        <w:rPr>
          <w:color w:val="292829"/>
          <w:shd w:fill="EDC66E" w:color="auto" w:val="clear"/>
        </w:rPr>
        <w:t>Supervisor/Manager/Contact person</w:t>
      </w:r>
      <w:r>
        <w:rPr>
          <w:color w:val="292829"/>
        </w:rPr>
        <w:t>].</w:t>
      </w:r>
    </w:p>
    <w:p>
      <w:pPr>
        <w:pStyle w:val="Heading2"/>
        <w:spacing w:before="200"/>
      </w:pPr>
      <w:r>
        <w:rPr>
          <w:color w:val="292829"/>
          <w:spacing w:val="-2"/>
        </w:rPr>
        <w:t>Review</w:t>
      </w:r>
    </w:p>
    <w:p>
      <w:pPr>
        <w:pStyle w:val="BodyText"/>
        <w:spacing w:before="277"/>
        <w:ind w:left="141" w:firstLine="0"/>
      </w:pPr>
      <w:r>
        <w:rPr>
          <w:color w:val="292829"/>
        </w:rPr>
        <w:t>This</w:t>
      </w:r>
      <w:r>
        <w:rPr>
          <w:color w:val="292829"/>
          <w:spacing w:val="-5"/>
        </w:rPr>
        <w:t> </w:t>
      </w:r>
      <w:r>
        <w:rPr>
          <w:color w:val="292829"/>
        </w:rPr>
        <w:t>policy</w:t>
      </w:r>
      <w:r>
        <w:rPr>
          <w:color w:val="292829"/>
          <w:spacing w:val="-5"/>
        </w:rPr>
        <w:t> </w:t>
      </w:r>
      <w:r>
        <w:rPr>
          <w:color w:val="292829"/>
        </w:rPr>
        <w:t>will</w:t>
      </w:r>
      <w:r>
        <w:rPr>
          <w:color w:val="292829"/>
          <w:spacing w:val="-5"/>
        </w:rPr>
        <w:t> </w:t>
      </w:r>
      <w:r>
        <w:rPr>
          <w:color w:val="292829"/>
        </w:rPr>
        <w:t>be</w:t>
      </w:r>
      <w:r>
        <w:rPr>
          <w:color w:val="292829"/>
          <w:spacing w:val="-5"/>
        </w:rPr>
        <w:t> </w:t>
      </w:r>
      <w:r>
        <w:rPr>
          <w:color w:val="292829"/>
          <w:spacing w:val="-2"/>
        </w:rPr>
        <w:t>reviewed: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97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every</w:t>
      </w:r>
      <w:r>
        <w:rPr>
          <w:color w:val="292829"/>
          <w:spacing w:val="-15"/>
          <w:sz w:val="24"/>
        </w:rPr>
        <w:t> </w:t>
      </w:r>
      <w:r>
        <w:rPr>
          <w:color w:val="292829"/>
          <w:sz w:val="24"/>
        </w:rPr>
        <w:t>[</w:t>
      </w:r>
      <w:r>
        <w:rPr>
          <w:color w:val="292829"/>
          <w:sz w:val="24"/>
          <w:shd w:fill="EDC66E" w:color="auto" w:val="clear"/>
        </w:rPr>
        <w:t>12</w:t>
      </w:r>
      <w:r>
        <w:rPr>
          <w:color w:val="292829"/>
          <w:spacing w:val="-15"/>
          <w:sz w:val="24"/>
          <w:shd w:fill="EDC66E" w:color="auto" w:val="clear"/>
        </w:rPr>
        <w:t> </w:t>
      </w:r>
      <w:r>
        <w:rPr>
          <w:color w:val="292829"/>
          <w:sz w:val="24"/>
          <w:shd w:fill="EDC66E" w:color="auto" w:val="clear"/>
        </w:rPr>
        <w:t>months/2</w:t>
      </w:r>
      <w:r>
        <w:rPr>
          <w:color w:val="292829"/>
          <w:spacing w:val="-14"/>
          <w:sz w:val="24"/>
          <w:shd w:fill="EDC66E" w:color="auto" w:val="clear"/>
        </w:rPr>
        <w:t> </w:t>
      </w:r>
      <w:r>
        <w:rPr>
          <w:color w:val="292829"/>
          <w:spacing w:val="-2"/>
          <w:sz w:val="24"/>
          <w:shd w:fill="EDC66E" w:color="auto" w:val="clear"/>
        </w:rPr>
        <w:t>years</w:t>
      </w:r>
      <w:r>
        <w:rPr>
          <w:color w:val="292829"/>
          <w:spacing w:val="-2"/>
          <w:sz w:val="24"/>
        </w:rPr>
        <w:t>]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0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following</w:t>
      </w:r>
      <w:r>
        <w:rPr>
          <w:color w:val="292829"/>
          <w:spacing w:val="-12"/>
          <w:sz w:val="24"/>
        </w:rPr>
        <w:t> </w:t>
      </w:r>
      <w:r>
        <w:rPr>
          <w:color w:val="292829"/>
          <w:sz w:val="24"/>
        </w:rPr>
        <w:t>significant</w:t>
      </w:r>
      <w:r>
        <w:rPr>
          <w:color w:val="292829"/>
          <w:spacing w:val="-11"/>
          <w:sz w:val="24"/>
        </w:rPr>
        <w:t> </w:t>
      </w:r>
      <w:r>
        <w:rPr>
          <w:color w:val="292829"/>
          <w:sz w:val="24"/>
        </w:rPr>
        <w:t>workplace</w:t>
      </w:r>
      <w:r>
        <w:rPr>
          <w:color w:val="292829"/>
          <w:spacing w:val="-11"/>
          <w:sz w:val="24"/>
        </w:rPr>
        <w:t> </w:t>
      </w:r>
      <w:r>
        <w:rPr>
          <w:color w:val="292829"/>
          <w:spacing w:val="-2"/>
          <w:sz w:val="24"/>
        </w:rPr>
        <w:t>changes</w:t>
      </w:r>
    </w:p>
    <w:p>
      <w:pPr>
        <w:pStyle w:val="ListParagraph"/>
        <w:numPr>
          <w:ilvl w:val="0"/>
          <w:numId w:val="1"/>
        </w:numPr>
        <w:tabs>
          <w:tab w:pos="367" w:val="left" w:leader="none"/>
        </w:tabs>
        <w:spacing w:line="240" w:lineRule="auto" w:before="41" w:after="0"/>
        <w:ind w:left="367" w:right="0" w:hanging="226"/>
        <w:jc w:val="left"/>
        <w:rPr>
          <w:sz w:val="24"/>
        </w:rPr>
      </w:pPr>
      <w:r>
        <w:rPr>
          <w:color w:val="292829"/>
          <w:sz w:val="24"/>
        </w:rPr>
        <w:t>after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serious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incidents</w:t>
      </w:r>
      <w:r>
        <w:rPr>
          <w:color w:val="292829"/>
          <w:spacing w:val="-6"/>
          <w:sz w:val="24"/>
        </w:rPr>
        <w:t> </w:t>
      </w:r>
      <w:r>
        <w:rPr>
          <w:color w:val="292829"/>
          <w:sz w:val="24"/>
        </w:rPr>
        <w:t>in</w:t>
      </w:r>
      <w:r>
        <w:rPr>
          <w:color w:val="292829"/>
          <w:spacing w:val="-5"/>
          <w:sz w:val="24"/>
        </w:rPr>
        <w:t> </w:t>
      </w:r>
      <w:r>
        <w:rPr>
          <w:color w:val="292829"/>
          <w:sz w:val="24"/>
        </w:rPr>
        <w:t>the</w:t>
      </w:r>
      <w:r>
        <w:rPr>
          <w:color w:val="292829"/>
          <w:spacing w:val="-5"/>
          <w:sz w:val="24"/>
        </w:rPr>
        <w:t> </w:t>
      </w:r>
      <w:r>
        <w:rPr>
          <w:color w:val="292829"/>
          <w:spacing w:val="-2"/>
          <w:sz w:val="24"/>
        </w:rPr>
        <w:t>workplace.</w:t>
      </w:r>
    </w:p>
    <w:p>
      <w:pPr>
        <w:pStyle w:val="BodyText"/>
        <w:spacing w:before="24"/>
        <w:ind w:left="0" w:firstLine="0"/>
      </w:pPr>
    </w:p>
    <w:p>
      <w:pPr>
        <w:pStyle w:val="Heading1"/>
      </w:pPr>
      <w:r>
        <w:rPr>
          <w:color w:val="2F3D55"/>
          <w:spacing w:val="-10"/>
        </w:rPr>
        <w:t>x</w:t>
      </w:r>
    </w:p>
    <w:p>
      <w:pPr>
        <w:pStyle w:val="BodyText"/>
        <w:spacing w:before="54"/>
        <w:ind w:left="0" w:firstLine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905649</wp:posOffset>
                </wp:positionH>
                <wp:positionV relativeFrom="paragraph">
                  <wp:posOffset>195575</wp:posOffset>
                </wp:positionV>
                <wp:extent cx="34563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4563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04" h="0">
                              <a:moveTo>
                                <a:pt x="0" y="0"/>
                              </a:moveTo>
                              <a:lnTo>
                                <a:pt x="3456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24334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1.310997pt;margin-top:15.399649pt;width:272.150pt;height:.1pt;mso-position-horizontal-relative:page;mso-position-vertical-relative:paragraph;z-index:-15728640;mso-wrap-distance-left:0;mso-wrap-distance-right:0" id="docshape4" coordorigin="1426,308" coordsize="5443,0" path="m1426,308l6869,308e" filled="false" stroked="true" strokeweight=".5pt" strokecolor="#24334c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0"/>
        <w:ind w:left="0" w:firstLine="0"/>
        <w:rPr>
          <w:b/>
        </w:rPr>
      </w:pPr>
    </w:p>
    <w:p>
      <w:pPr>
        <w:pStyle w:val="BodyText"/>
        <w:spacing w:before="77"/>
        <w:ind w:left="0" w:firstLine="0"/>
        <w:rPr>
          <w:b/>
        </w:rPr>
      </w:pPr>
    </w:p>
    <w:p>
      <w:pPr>
        <w:pStyle w:val="BodyText"/>
        <w:spacing w:line="348" w:lineRule="auto" w:before="0"/>
        <w:ind w:left="141" w:right="6469" w:firstLine="0"/>
      </w:pPr>
      <w:r>
        <w:rPr>
          <w:color w:val="292829"/>
          <w:spacing w:val="-2"/>
        </w:rPr>
        <w:t>[</w:t>
      </w:r>
      <w:r>
        <w:rPr>
          <w:color w:val="292829"/>
          <w:spacing w:val="-2"/>
          <w:shd w:fill="EDC66E" w:color="auto" w:val="clear"/>
        </w:rPr>
        <w:t>Name,</w:t>
      </w:r>
      <w:r>
        <w:rPr>
          <w:color w:val="292829"/>
          <w:spacing w:val="-15"/>
          <w:shd w:fill="EDC66E" w:color="auto" w:val="clear"/>
        </w:rPr>
        <w:t> </w:t>
      </w:r>
      <w:r>
        <w:rPr>
          <w:color w:val="292829"/>
          <w:spacing w:val="-2"/>
          <w:shd w:fill="EDC66E" w:color="auto" w:val="clear"/>
        </w:rPr>
        <w:t>Position</w:t>
      </w:r>
      <w:r>
        <w:rPr>
          <w:color w:val="292829"/>
          <w:spacing w:val="-2"/>
        </w:rPr>
        <w:t>] [</w:t>
      </w:r>
      <w:r>
        <w:rPr>
          <w:color w:val="292829"/>
          <w:spacing w:val="-2"/>
          <w:shd w:fill="EDC66E" w:color="auto" w:val="clear"/>
        </w:rPr>
        <w:t>Date</w:t>
      </w:r>
      <w:r>
        <w:rPr>
          <w:color w:val="292829"/>
          <w:spacing w:val="-2"/>
        </w:rPr>
        <w:t>]</w:t>
      </w:r>
    </w:p>
    <w:sectPr>
      <w:pgSz w:w="11910" w:h="16840"/>
      <w:pgMar w:header="0" w:footer="786" w:top="1260" w:bottom="980" w:left="1275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-Medium">
    <w:altName w:val="Arial-Medium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 w:firstLine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529309</wp:posOffset>
              </wp:positionH>
              <wp:positionV relativeFrom="page">
                <wp:posOffset>10053043</wp:posOffset>
              </wp:positionV>
              <wp:extent cx="1615440" cy="15367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1544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MINDS</w:t>
                          </w:r>
                          <w:r>
                            <w:rPr>
                              <w:b/>
                              <w:color w:val="2F3D55"/>
                              <w:spacing w:val="19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MATTER</w:t>
                          </w:r>
                          <w:r>
                            <w:rPr>
                              <w:b/>
                              <w:color w:val="2F3D55"/>
                              <w:spacing w:val="16"/>
                              <w:sz w:val="18"/>
                            </w:rPr>
                            <w:t> </w:t>
                          </w:r>
                          <w:r>
                            <w:rPr>
                              <w:b/>
                              <w:color w:val="2F3D55"/>
                              <w:sz w:val="18"/>
                            </w:rPr>
                            <w:t>-</w:t>
                          </w:r>
                          <w:r>
                            <w:rPr>
                              <w:b/>
                              <w:color w:val="2F3D55"/>
                              <w:spacing w:val="10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Step</w:t>
                          </w:r>
                          <w:r>
                            <w:rPr>
                              <w:color w:val="2F3D55"/>
                              <w:spacing w:val="12"/>
                              <w:sz w:val="18"/>
                            </w:rPr>
                            <w:t> </w:t>
                          </w:r>
                          <w:r>
                            <w:rPr>
                              <w:color w:val="2F3D55"/>
                              <w:sz w:val="18"/>
                            </w:rPr>
                            <w:t>3:</w:t>
                          </w:r>
                          <w:r>
                            <w:rPr>
                              <w:color w:val="2F3D55"/>
                              <w:spacing w:val="13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-5"/>
                              <w:sz w:val="18"/>
                            </w:rPr>
                            <w:t>Act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41.677898pt;margin-top:791.578247pt;width:127.2pt;height:12.1pt;mso-position-horizontal-relative:page;mso-position-vertical-relative:page;z-index:-15790080" type="#_x0000_t202" id="docshape1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b/>
                        <w:color w:val="2F3D55"/>
                        <w:sz w:val="18"/>
                      </w:rPr>
                      <w:t>MINDS</w:t>
                    </w:r>
                    <w:r>
                      <w:rPr>
                        <w:b/>
                        <w:color w:val="2F3D55"/>
                        <w:spacing w:val="19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MATTER</w:t>
                    </w:r>
                    <w:r>
                      <w:rPr>
                        <w:b/>
                        <w:color w:val="2F3D55"/>
                        <w:spacing w:val="16"/>
                        <w:sz w:val="18"/>
                      </w:rPr>
                      <w:t> </w:t>
                    </w:r>
                    <w:r>
                      <w:rPr>
                        <w:b/>
                        <w:color w:val="2F3D55"/>
                        <w:sz w:val="18"/>
                      </w:rPr>
                      <w:t>-</w:t>
                    </w:r>
                    <w:r>
                      <w:rPr>
                        <w:b/>
                        <w:color w:val="2F3D55"/>
                        <w:spacing w:val="10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Step</w:t>
                    </w:r>
                    <w:r>
                      <w:rPr>
                        <w:color w:val="2F3D55"/>
                        <w:spacing w:val="12"/>
                        <w:sz w:val="18"/>
                      </w:rPr>
                      <w:t> </w:t>
                    </w:r>
                    <w:r>
                      <w:rPr>
                        <w:color w:val="2F3D55"/>
                        <w:sz w:val="18"/>
                      </w:rPr>
                      <w:t>3:</w:t>
                    </w:r>
                    <w:r>
                      <w:rPr>
                        <w:color w:val="2F3D55"/>
                        <w:spacing w:val="13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-5"/>
                        <w:sz w:val="18"/>
                      </w:rPr>
                      <w:t>Act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912">
              <wp:simplePos x="0" y="0"/>
              <wp:positionH relativeFrom="page">
                <wp:posOffset>5691296</wp:posOffset>
              </wp:positionH>
              <wp:positionV relativeFrom="page">
                <wp:posOffset>10053043</wp:posOffset>
              </wp:positionV>
              <wp:extent cx="989965" cy="15367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98996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z w:val="18"/>
                            </w:rPr>
                            <w:t>PILOT</w:t>
                          </w:r>
                          <w:r>
                            <w:rPr>
                              <w:color w:val="292829"/>
                              <w:spacing w:val="56"/>
                              <w:sz w:val="18"/>
                            </w:rPr>
                            <w:t> </w:t>
                          </w:r>
                          <w:r>
                            <w:rPr>
                              <w:color w:val="292829"/>
                              <w:spacing w:val="8"/>
                              <w:sz w:val="18"/>
                            </w:rPr>
                            <w:t>VERSION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8.133606pt;margin-top:791.578247pt;width:77.95pt;height:12.1pt;mso-position-horizontal-relative:page;mso-position-vertical-relative:page;z-index:-15789568" type="#_x0000_t202" id="docshape2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z w:val="18"/>
                      </w:rPr>
                      <w:t>PILOT</w:t>
                    </w:r>
                    <w:r>
                      <w:rPr>
                        <w:color w:val="292829"/>
                        <w:spacing w:val="56"/>
                        <w:sz w:val="18"/>
                      </w:rPr>
                      <w:t> </w:t>
                    </w:r>
                    <w:r>
                      <w:rPr>
                        <w:color w:val="292829"/>
                        <w:spacing w:val="8"/>
                        <w:sz w:val="18"/>
                      </w:rPr>
                      <w:t>VERSION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6956514</wp:posOffset>
              </wp:positionH>
              <wp:positionV relativeFrom="page">
                <wp:posOffset>10053043</wp:posOffset>
              </wp:positionV>
              <wp:extent cx="153035" cy="153670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5303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6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instrText> PAGE </w:instrTex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t>4</w:t>
                          </w:r>
                          <w:r>
                            <w:rPr>
                              <w:color w:val="292829"/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47.757019pt;margin-top:791.578247pt;width:12.05pt;height:12.1pt;mso-position-horizontal-relative:page;mso-position-vertical-relative:page;z-index:-15789056" type="#_x0000_t202" id="docshape3" filled="false" stroked="false">
              <v:textbox inset="0,0,0,0">
                <w:txbxContent>
                  <w:p>
                    <w:pPr>
                      <w:spacing w:before="14"/>
                      <w:ind w:left="6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instrText> PAGE </w:instrTex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t>4</w:t>
                    </w:r>
                    <w:r>
                      <w:rPr>
                        <w:color w:val="292829"/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141" w:hanging="227"/>
      </w:pPr>
      <w:rPr>
        <w:rFonts w:hint="default" w:ascii="Arial" w:hAnsi="Arial" w:eastAsia="Arial" w:cs="Arial"/>
        <w:b w:val="0"/>
        <w:bCs w:val="0"/>
        <w:i w:val="0"/>
        <w:iCs w:val="0"/>
        <w:color w:val="292829"/>
        <w:spacing w:val="0"/>
        <w:w w:val="100"/>
        <w:sz w:val="24"/>
        <w:szCs w:val="2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019" w:hanging="22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98" w:hanging="22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77" w:hanging="22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656" w:hanging="22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535" w:hanging="22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414" w:hanging="22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293" w:hanging="22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172" w:hanging="22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41"/>
      <w:outlineLvl w:val="1"/>
    </w:pPr>
    <w:rPr>
      <w:rFonts w:ascii="Arial" w:hAnsi="Arial" w:eastAsia="Arial" w:cs="Arial"/>
      <w:b/>
      <w:bCs/>
      <w:sz w:val="40"/>
      <w:szCs w:val="40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41"/>
      <w:outlineLvl w:val="2"/>
    </w:pPr>
    <w:rPr>
      <w:rFonts w:ascii="Arial-Medium" w:hAnsi="Arial-Medium" w:eastAsia="Arial-Medium" w:cs="Arial-Medium"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141"/>
      <w:outlineLvl w:val="3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40"/>
      <w:ind w:left="367" w:hanging="22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numbering" Target="numbering.xml"/><Relationship Id="rId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18E25582E04419A72612083EF1C69" ma:contentTypeVersion="10" ma:contentTypeDescription="Create a new document." ma:contentTypeScope="" ma:versionID="b8ae3ca6caf9569711f53ebad0941fd2">
  <xsd:schema xmlns:xsd="http://www.w3.org/2001/XMLSchema" xmlns:xs="http://www.w3.org/2001/XMLSchema" xmlns:p="http://schemas.microsoft.com/office/2006/metadata/properties" xmlns:ns2="b3b3d72f-d3c5-43b4-bfd3-8fed6243fdfd" xmlns:ns3="0953cc7b-3dd2-4741-9fd2-fe770c3cd51b" targetNamespace="http://schemas.microsoft.com/office/2006/metadata/properties" ma:root="true" ma:fieldsID="7f5527e0b26b5a1fbbba6728dee29b1b" ns2:_="" ns3:_="">
    <xsd:import namespace="b3b3d72f-d3c5-43b4-bfd3-8fed6243fdfd"/>
    <xsd:import namespace="0953cc7b-3dd2-4741-9fd2-fe770c3cd5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b3d72f-d3c5-43b4-bfd3-8fed6243fd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5cb8638-be13-45bc-8265-3772497f08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53cc7b-3dd2-4741-9fd2-fe770c3cd5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9e3e222-881e-4998-bf29-3ff16bbe75d2}" ma:internalName="TaxCatchAll" ma:showField="CatchAllData" ma:web="0953cc7b-3dd2-4741-9fd2-fe770c3cd5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53cc7b-3dd2-4741-9fd2-fe770c3cd51b" xsi:nil="true"/>
    <lcf76f155ced4ddcb4097134ff3c332f xmlns="b3b3d72f-d3c5-43b4-bfd3-8fed6243fdf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9A291A-4161-45B1-B57A-265FC8ECE848}"/>
</file>

<file path=customXml/itemProps2.xml><?xml version="1.0" encoding="utf-8"?>
<ds:datastoreItem xmlns:ds="http://schemas.openxmlformats.org/officeDocument/2006/customXml" ds:itemID="{302C2A25-8766-4A52-9A21-5E08BD79D91B}"/>
</file>

<file path=customXml/itemProps3.xml><?xml version="1.0" encoding="utf-8"?>
<ds:datastoreItem xmlns:ds="http://schemas.openxmlformats.org/officeDocument/2006/customXml" ds:itemID="{E8E08F02-DC07-4E7C-A7CC-6403BEE038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 - The Role of Workplace Policies in a Mentally Healthy Workplace</dc:title>
  <dc:subject>Minds Matter resource document</dc:subject>
  <dc:creator>WorkSafe</dc:creator>
  <dcterms:created xsi:type="dcterms:W3CDTF">2026-07-24T01:39:15Z</dcterms:created>
  <dcterms:modified xsi:type="dcterms:W3CDTF">2026-07-24T01:39:15Z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Adobe InDesign 21.3 (Macintosh)</vt:lpwstr>
  </property>
  <property fmtid="{D5CDD505-2E9C-101B-9397-08002B2CF9AE}" pid="4" name="LastSaved">
    <vt:filetime>2026-07-24T00:00:00Z</vt:filetime>
  </property>
  <property fmtid="{D5CDD505-2E9C-101B-9397-08002B2CF9AE}" pid="5" name="Producer">
    <vt:lpwstr>Adobe PDF Library 18.0</vt:lpwstr>
  </property>
  <property fmtid="{D5CDD505-2E9C-101B-9397-08002B2CF9AE}" pid="6" name="ContentTypeId">
    <vt:lpwstr>0x0101007BB18E25582E04419A72612083EF1C69</vt:lpwstr>
  </property>
</Properties>
</file>